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07C" w:rsidRDefault="00C7607C" w:rsidP="002D2BF2">
      <w:pPr>
        <w:pStyle w:val="a9"/>
        <w:spacing w:before="0" w:after="0"/>
        <w:jc w:val="left"/>
      </w:pPr>
      <w:r>
        <w:t>Chapter 1</w:t>
      </w:r>
    </w:p>
    <w:p w:rsidR="003922FC" w:rsidRDefault="003922FC" w:rsidP="002D2BF2">
      <w:pPr>
        <w:widowControl w:val="0"/>
        <w:tabs>
          <w:tab w:val="left" w:pos="360"/>
          <w:tab w:val="left" w:pos="720"/>
          <w:tab w:val="left" w:pos="1080"/>
          <w:tab w:val="left" w:pos="1440"/>
        </w:tabs>
        <w:rPr>
          <w:b/>
          <w:snapToGrid w:val="0"/>
          <w:sz w:val="24"/>
          <w:szCs w:val="24"/>
        </w:rPr>
      </w:pPr>
    </w:p>
    <w:p w:rsidR="003922FC" w:rsidRPr="003922FC" w:rsidRDefault="003922FC" w:rsidP="002D2BF2">
      <w:pPr>
        <w:widowControl w:val="0"/>
        <w:tabs>
          <w:tab w:val="left" w:pos="360"/>
          <w:tab w:val="left" w:pos="720"/>
          <w:tab w:val="left" w:pos="1080"/>
          <w:tab w:val="left" w:pos="1440"/>
        </w:tabs>
        <w:rPr>
          <w:b/>
          <w:snapToGrid w:val="0"/>
          <w:sz w:val="24"/>
          <w:szCs w:val="24"/>
        </w:rPr>
      </w:pPr>
    </w:p>
    <w:p w:rsidR="00C7607C" w:rsidRDefault="00C7607C" w:rsidP="002D2BF2">
      <w:pPr>
        <w:widowControl w:val="0"/>
        <w:tabs>
          <w:tab w:val="left" w:pos="360"/>
          <w:tab w:val="left" w:pos="720"/>
          <w:tab w:val="left" w:pos="1080"/>
          <w:tab w:val="left" w:pos="1440"/>
        </w:tabs>
        <w:rPr>
          <w:b/>
          <w:snapToGrid w:val="0"/>
          <w:sz w:val="48"/>
        </w:rPr>
      </w:pPr>
      <w:r>
        <w:rPr>
          <w:b/>
          <w:snapToGrid w:val="0"/>
          <w:sz w:val="48"/>
        </w:rPr>
        <w:t>Role of Financial Markets and Institutions</w:t>
      </w:r>
    </w:p>
    <w:p w:rsidR="003922FC" w:rsidRDefault="003922FC" w:rsidP="002D2BF2">
      <w:pPr>
        <w:keepNext/>
        <w:widowControl w:val="0"/>
        <w:tabs>
          <w:tab w:val="left" w:pos="360"/>
          <w:tab w:val="left" w:pos="720"/>
          <w:tab w:val="left" w:pos="1080"/>
          <w:tab w:val="left" w:pos="1440"/>
        </w:tabs>
        <w:rPr>
          <w:b/>
          <w:i/>
          <w:snapToGrid w:val="0"/>
          <w:sz w:val="24"/>
          <w:szCs w:val="24"/>
        </w:rPr>
      </w:pPr>
    </w:p>
    <w:p w:rsidR="00DE56A9" w:rsidRPr="003922FC" w:rsidRDefault="00DE56A9" w:rsidP="002D2BF2">
      <w:pPr>
        <w:keepNext/>
        <w:widowControl w:val="0"/>
        <w:tabs>
          <w:tab w:val="left" w:pos="360"/>
          <w:tab w:val="left" w:pos="720"/>
          <w:tab w:val="left" w:pos="1080"/>
          <w:tab w:val="left" w:pos="1440"/>
        </w:tabs>
        <w:rPr>
          <w:b/>
          <w:i/>
          <w:snapToGrid w:val="0"/>
          <w:sz w:val="24"/>
          <w:szCs w:val="24"/>
        </w:rPr>
      </w:pPr>
    </w:p>
    <w:p w:rsidR="00C7607C" w:rsidRDefault="00C7607C" w:rsidP="002D2BF2">
      <w:pPr>
        <w:keepNext/>
        <w:widowControl w:val="0"/>
        <w:tabs>
          <w:tab w:val="left" w:pos="360"/>
          <w:tab w:val="left" w:pos="720"/>
          <w:tab w:val="left" w:pos="1080"/>
          <w:tab w:val="left" w:pos="1440"/>
        </w:tabs>
        <w:rPr>
          <w:b/>
          <w:i/>
          <w:snapToGrid w:val="0"/>
          <w:sz w:val="28"/>
        </w:rPr>
      </w:pPr>
      <w:r>
        <w:rPr>
          <w:b/>
          <w:i/>
          <w:snapToGrid w:val="0"/>
          <w:sz w:val="28"/>
        </w:rPr>
        <w:t>Outline</w:t>
      </w:r>
    </w:p>
    <w:p w:rsidR="003922FC" w:rsidRDefault="003922FC" w:rsidP="002D2BF2">
      <w:pPr>
        <w:keepNext/>
        <w:widowControl w:val="0"/>
        <w:tabs>
          <w:tab w:val="left" w:pos="360"/>
          <w:tab w:val="left" w:pos="720"/>
          <w:tab w:val="left" w:pos="1080"/>
          <w:tab w:val="left" w:pos="1440"/>
        </w:tabs>
        <w:rPr>
          <w:b/>
          <w:snapToGrid w:val="0"/>
          <w:sz w:val="22"/>
        </w:rPr>
      </w:pPr>
    </w:p>
    <w:p w:rsidR="00C7607C" w:rsidRPr="003922FC" w:rsidRDefault="00706E5F" w:rsidP="002D2BF2">
      <w:pPr>
        <w:keepNext/>
        <w:widowControl w:val="0"/>
        <w:tabs>
          <w:tab w:val="left" w:pos="360"/>
          <w:tab w:val="left" w:pos="720"/>
          <w:tab w:val="left" w:pos="1080"/>
          <w:tab w:val="left" w:pos="1440"/>
        </w:tabs>
        <w:rPr>
          <w:b/>
          <w:snapToGrid w:val="0"/>
          <w:sz w:val="24"/>
          <w:szCs w:val="24"/>
        </w:rPr>
      </w:pPr>
      <w:r>
        <w:rPr>
          <w:b/>
          <w:snapToGrid w:val="0"/>
          <w:sz w:val="24"/>
          <w:szCs w:val="24"/>
        </w:rPr>
        <w:t>Role</w:t>
      </w:r>
      <w:r w:rsidR="00C7607C" w:rsidRPr="003922FC">
        <w:rPr>
          <w:b/>
          <w:snapToGrid w:val="0"/>
          <w:sz w:val="24"/>
          <w:szCs w:val="24"/>
        </w:rPr>
        <w:t xml:space="preserve"> of Financial Markets</w:t>
      </w:r>
    </w:p>
    <w:p w:rsidR="00E73536" w:rsidRDefault="00E03D69" w:rsidP="00E73536">
      <w:pPr>
        <w:widowControl w:val="0"/>
        <w:tabs>
          <w:tab w:val="left" w:pos="360"/>
          <w:tab w:val="left" w:pos="720"/>
          <w:tab w:val="left" w:pos="1080"/>
          <w:tab w:val="left" w:pos="1440"/>
        </w:tabs>
        <w:ind w:left="360" w:hanging="360"/>
        <w:rPr>
          <w:snapToGrid w:val="0"/>
          <w:sz w:val="22"/>
        </w:rPr>
      </w:pPr>
      <w:r>
        <w:rPr>
          <w:snapToGrid w:val="0"/>
          <w:sz w:val="22"/>
        </w:rPr>
        <w:tab/>
      </w:r>
      <w:r w:rsidR="00E73536">
        <w:rPr>
          <w:snapToGrid w:val="0"/>
          <w:sz w:val="22"/>
        </w:rPr>
        <w:t>Accommodating Corporate Finance Needs</w:t>
      </w:r>
    </w:p>
    <w:p w:rsidR="008C224E" w:rsidRDefault="00E73536" w:rsidP="002D2BF2">
      <w:pPr>
        <w:widowControl w:val="0"/>
        <w:tabs>
          <w:tab w:val="left" w:pos="360"/>
          <w:tab w:val="left" w:pos="720"/>
          <w:tab w:val="left" w:pos="1080"/>
          <w:tab w:val="left" w:pos="1440"/>
        </w:tabs>
        <w:ind w:left="360" w:hanging="360"/>
        <w:rPr>
          <w:snapToGrid w:val="0"/>
          <w:sz w:val="22"/>
        </w:rPr>
      </w:pPr>
      <w:r>
        <w:rPr>
          <w:snapToGrid w:val="0"/>
          <w:sz w:val="22"/>
        </w:rPr>
        <w:tab/>
      </w:r>
      <w:r w:rsidR="008C224E">
        <w:rPr>
          <w:snapToGrid w:val="0"/>
          <w:sz w:val="22"/>
        </w:rPr>
        <w:t>Accommodating Investment Needs</w:t>
      </w:r>
    </w:p>
    <w:p w:rsidR="003922FC" w:rsidRPr="003922FC" w:rsidRDefault="003922FC" w:rsidP="002D2BF2">
      <w:pPr>
        <w:keepNext/>
        <w:widowControl w:val="0"/>
        <w:tabs>
          <w:tab w:val="left" w:pos="360"/>
          <w:tab w:val="left" w:pos="720"/>
          <w:tab w:val="left" w:pos="1080"/>
          <w:tab w:val="left" w:pos="1440"/>
        </w:tabs>
        <w:rPr>
          <w:b/>
          <w:snapToGrid w:val="0"/>
          <w:sz w:val="22"/>
          <w:szCs w:val="22"/>
        </w:rPr>
      </w:pPr>
    </w:p>
    <w:p w:rsidR="00C7607C" w:rsidRPr="003922FC" w:rsidRDefault="00C7607C" w:rsidP="002D2BF2">
      <w:pPr>
        <w:keepNext/>
        <w:widowControl w:val="0"/>
        <w:tabs>
          <w:tab w:val="left" w:pos="360"/>
          <w:tab w:val="left" w:pos="720"/>
          <w:tab w:val="left" w:pos="1080"/>
          <w:tab w:val="left" w:pos="1440"/>
        </w:tabs>
        <w:rPr>
          <w:b/>
          <w:snapToGrid w:val="0"/>
          <w:sz w:val="24"/>
          <w:szCs w:val="24"/>
        </w:rPr>
      </w:pPr>
      <w:r w:rsidRPr="003922FC">
        <w:rPr>
          <w:b/>
          <w:snapToGrid w:val="0"/>
          <w:sz w:val="24"/>
          <w:szCs w:val="24"/>
        </w:rPr>
        <w:t>Securities Traded in Financial Markets</w:t>
      </w:r>
    </w:p>
    <w:p w:rsidR="00C7607C" w:rsidRDefault="00C7607C" w:rsidP="002D2BF2">
      <w:pPr>
        <w:widowControl w:val="0"/>
        <w:tabs>
          <w:tab w:val="left" w:pos="360"/>
          <w:tab w:val="left" w:pos="720"/>
          <w:tab w:val="left" w:pos="1080"/>
          <w:tab w:val="left" w:pos="1440"/>
        </w:tabs>
        <w:ind w:left="360" w:hanging="360"/>
        <w:rPr>
          <w:snapToGrid w:val="0"/>
          <w:sz w:val="22"/>
        </w:rPr>
      </w:pPr>
      <w:r>
        <w:rPr>
          <w:snapToGrid w:val="0"/>
          <w:sz w:val="22"/>
        </w:rPr>
        <w:tab/>
        <w:t>Money Market Securities</w:t>
      </w:r>
    </w:p>
    <w:p w:rsidR="00C7607C" w:rsidRDefault="00C7607C" w:rsidP="002D2BF2">
      <w:pPr>
        <w:widowControl w:val="0"/>
        <w:tabs>
          <w:tab w:val="left" w:pos="360"/>
          <w:tab w:val="left" w:pos="720"/>
          <w:tab w:val="left" w:pos="1080"/>
          <w:tab w:val="left" w:pos="1440"/>
        </w:tabs>
        <w:ind w:left="360" w:hanging="360"/>
        <w:rPr>
          <w:snapToGrid w:val="0"/>
          <w:sz w:val="22"/>
        </w:rPr>
      </w:pPr>
      <w:r>
        <w:rPr>
          <w:snapToGrid w:val="0"/>
          <w:sz w:val="22"/>
        </w:rPr>
        <w:tab/>
        <w:t>Capital Market Securities</w:t>
      </w:r>
    </w:p>
    <w:p w:rsidR="00C7607C" w:rsidRDefault="00C7607C" w:rsidP="002D2BF2">
      <w:pPr>
        <w:widowControl w:val="0"/>
        <w:tabs>
          <w:tab w:val="left" w:pos="360"/>
          <w:tab w:val="left" w:pos="720"/>
          <w:tab w:val="left" w:pos="1080"/>
          <w:tab w:val="left" w:pos="1440"/>
        </w:tabs>
        <w:ind w:left="360" w:hanging="360"/>
        <w:rPr>
          <w:snapToGrid w:val="0"/>
          <w:sz w:val="22"/>
        </w:rPr>
      </w:pPr>
      <w:r>
        <w:rPr>
          <w:snapToGrid w:val="0"/>
          <w:sz w:val="22"/>
        </w:rPr>
        <w:tab/>
        <w:t>Derivative Securities</w:t>
      </w:r>
    </w:p>
    <w:p w:rsidR="00706E5F" w:rsidRDefault="00706E5F" w:rsidP="002D2BF2">
      <w:pPr>
        <w:widowControl w:val="0"/>
        <w:tabs>
          <w:tab w:val="left" w:pos="360"/>
          <w:tab w:val="left" w:pos="720"/>
          <w:tab w:val="left" w:pos="1080"/>
          <w:tab w:val="left" w:pos="1440"/>
        </w:tabs>
        <w:ind w:left="360" w:hanging="360"/>
        <w:rPr>
          <w:snapToGrid w:val="0"/>
          <w:sz w:val="22"/>
        </w:rPr>
      </w:pPr>
      <w:r>
        <w:rPr>
          <w:snapToGrid w:val="0"/>
          <w:sz w:val="22"/>
        </w:rPr>
        <w:tab/>
      </w:r>
      <w:r w:rsidR="00C52B6E">
        <w:rPr>
          <w:snapToGrid w:val="0"/>
          <w:sz w:val="22"/>
        </w:rPr>
        <w:t>Valuation of Securities</w:t>
      </w:r>
    </w:p>
    <w:p w:rsidR="00C52B6E" w:rsidRDefault="00706E5F" w:rsidP="002D2BF2">
      <w:pPr>
        <w:widowControl w:val="0"/>
        <w:tabs>
          <w:tab w:val="left" w:pos="360"/>
          <w:tab w:val="left" w:pos="720"/>
          <w:tab w:val="left" w:pos="1080"/>
          <w:tab w:val="left" w:pos="1440"/>
        </w:tabs>
        <w:ind w:left="360" w:hanging="360"/>
        <w:rPr>
          <w:snapToGrid w:val="0"/>
          <w:sz w:val="22"/>
        </w:rPr>
      </w:pPr>
      <w:r>
        <w:rPr>
          <w:snapToGrid w:val="0"/>
          <w:sz w:val="22"/>
        </w:rPr>
        <w:tab/>
      </w:r>
      <w:r w:rsidR="00C52B6E">
        <w:rPr>
          <w:snapToGrid w:val="0"/>
          <w:sz w:val="22"/>
        </w:rPr>
        <w:t>Securities Regulations</w:t>
      </w:r>
      <w:r w:rsidR="00497F89">
        <w:rPr>
          <w:snapToGrid w:val="0"/>
          <w:sz w:val="22"/>
        </w:rPr>
        <w:t xml:space="preserve"> on Financial Disclosure</w:t>
      </w:r>
    </w:p>
    <w:p w:rsidR="00102B17" w:rsidRDefault="00102B17" w:rsidP="002D2BF2">
      <w:pPr>
        <w:widowControl w:val="0"/>
        <w:tabs>
          <w:tab w:val="left" w:pos="360"/>
          <w:tab w:val="left" w:pos="720"/>
          <w:tab w:val="left" w:pos="1080"/>
          <w:tab w:val="left" w:pos="1440"/>
        </w:tabs>
        <w:ind w:left="360" w:hanging="360"/>
        <w:rPr>
          <w:snapToGrid w:val="0"/>
          <w:sz w:val="22"/>
        </w:rPr>
      </w:pPr>
      <w:r>
        <w:rPr>
          <w:snapToGrid w:val="0"/>
          <w:sz w:val="22"/>
        </w:rPr>
        <w:tab/>
        <w:t>International Securities Transactions</w:t>
      </w:r>
    </w:p>
    <w:p w:rsidR="00874F21" w:rsidRDefault="00874F21" w:rsidP="002D2BF2">
      <w:pPr>
        <w:widowControl w:val="0"/>
        <w:tabs>
          <w:tab w:val="left" w:pos="360"/>
          <w:tab w:val="left" w:pos="720"/>
          <w:tab w:val="left" w:pos="1080"/>
          <w:tab w:val="left" w:pos="1440"/>
        </w:tabs>
        <w:ind w:left="360" w:hanging="360"/>
        <w:rPr>
          <w:snapToGrid w:val="0"/>
          <w:sz w:val="22"/>
        </w:rPr>
      </w:pPr>
      <w:r>
        <w:rPr>
          <w:snapToGrid w:val="0"/>
          <w:sz w:val="22"/>
        </w:rPr>
        <w:tab/>
        <w:t>Government Intervention in Financial Markets</w:t>
      </w:r>
    </w:p>
    <w:p w:rsidR="003922FC" w:rsidRPr="003922FC" w:rsidRDefault="003922FC" w:rsidP="002D2BF2">
      <w:pPr>
        <w:keepNext/>
        <w:widowControl w:val="0"/>
        <w:tabs>
          <w:tab w:val="left" w:pos="360"/>
          <w:tab w:val="left" w:pos="720"/>
          <w:tab w:val="left" w:pos="1080"/>
          <w:tab w:val="left" w:pos="1440"/>
        </w:tabs>
        <w:rPr>
          <w:b/>
          <w:snapToGrid w:val="0"/>
          <w:sz w:val="22"/>
          <w:szCs w:val="22"/>
        </w:rPr>
      </w:pPr>
    </w:p>
    <w:p w:rsidR="003922FC" w:rsidRDefault="003922FC" w:rsidP="002D2BF2">
      <w:pPr>
        <w:pStyle w:val="1"/>
        <w:spacing w:before="0" w:after="0"/>
      </w:pPr>
    </w:p>
    <w:p w:rsidR="00C7607C" w:rsidRPr="003922FC" w:rsidRDefault="00C7607C" w:rsidP="002D2BF2">
      <w:pPr>
        <w:pStyle w:val="1"/>
        <w:spacing w:before="0" w:after="0"/>
        <w:rPr>
          <w:sz w:val="24"/>
          <w:szCs w:val="24"/>
        </w:rPr>
      </w:pPr>
      <w:r w:rsidRPr="003922FC">
        <w:rPr>
          <w:sz w:val="24"/>
          <w:szCs w:val="24"/>
        </w:rPr>
        <w:t>Role of Financial I</w:t>
      </w:r>
      <w:r w:rsidR="00706E5F">
        <w:rPr>
          <w:sz w:val="24"/>
          <w:szCs w:val="24"/>
        </w:rPr>
        <w:t xml:space="preserve">nstitutions </w:t>
      </w:r>
    </w:p>
    <w:p w:rsidR="00C7607C" w:rsidRDefault="00C7607C" w:rsidP="002D2BF2">
      <w:pPr>
        <w:widowControl w:val="0"/>
        <w:tabs>
          <w:tab w:val="left" w:pos="360"/>
          <w:tab w:val="left" w:pos="720"/>
          <w:tab w:val="left" w:pos="1080"/>
          <w:tab w:val="left" w:pos="1440"/>
        </w:tabs>
        <w:ind w:left="360" w:hanging="360"/>
        <w:rPr>
          <w:snapToGrid w:val="0"/>
          <w:sz w:val="22"/>
        </w:rPr>
      </w:pPr>
      <w:r>
        <w:rPr>
          <w:snapToGrid w:val="0"/>
          <w:sz w:val="22"/>
        </w:rPr>
        <w:tab/>
        <w:t>Role of Depository Institutions</w:t>
      </w:r>
    </w:p>
    <w:p w:rsidR="00C7607C" w:rsidRDefault="00C7607C" w:rsidP="002D2BF2">
      <w:pPr>
        <w:widowControl w:val="0"/>
        <w:tabs>
          <w:tab w:val="left" w:pos="360"/>
          <w:tab w:val="left" w:pos="720"/>
          <w:tab w:val="left" w:pos="1080"/>
          <w:tab w:val="left" w:pos="1440"/>
        </w:tabs>
        <w:ind w:left="360" w:hanging="360"/>
        <w:rPr>
          <w:snapToGrid w:val="0"/>
          <w:sz w:val="22"/>
        </w:rPr>
      </w:pPr>
      <w:r>
        <w:rPr>
          <w:snapToGrid w:val="0"/>
          <w:sz w:val="22"/>
        </w:rPr>
        <w:tab/>
        <w:t>Role of Nondepository Financial Institutions</w:t>
      </w:r>
    </w:p>
    <w:p w:rsidR="00C7607C" w:rsidRDefault="00C7607C" w:rsidP="002D2BF2">
      <w:pPr>
        <w:widowControl w:val="0"/>
        <w:tabs>
          <w:tab w:val="left" w:pos="360"/>
          <w:tab w:val="left" w:pos="720"/>
          <w:tab w:val="left" w:pos="1080"/>
          <w:tab w:val="left" w:pos="1440"/>
        </w:tabs>
        <w:ind w:left="360" w:hanging="360"/>
        <w:rPr>
          <w:snapToGrid w:val="0"/>
          <w:sz w:val="22"/>
        </w:rPr>
      </w:pPr>
      <w:r>
        <w:rPr>
          <w:snapToGrid w:val="0"/>
          <w:sz w:val="22"/>
        </w:rPr>
        <w:tab/>
        <w:t xml:space="preserve">Comparison of Roles </w:t>
      </w:r>
      <w:r w:rsidR="00023E70">
        <w:rPr>
          <w:snapToGrid w:val="0"/>
          <w:sz w:val="22"/>
        </w:rPr>
        <w:t>a</w:t>
      </w:r>
      <w:r>
        <w:rPr>
          <w:snapToGrid w:val="0"/>
          <w:sz w:val="22"/>
        </w:rPr>
        <w:t>mong Financial Institutions</w:t>
      </w:r>
    </w:p>
    <w:p w:rsidR="00706E5F" w:rsidRDefault="00706E5F" w:rsidP="002D2BF2">
      <w:pPr>
        <w:widowControl w:val="0"/>
        <w:tabs>
          <w:tab w:val="left" w:pos="360"/>
          <w:tab w:val="left" w:pos="720"/>
          <w:tab w:val="left" w:pos="1080"/>
          <w:tab w:val="left" w:pos="1440"/>
        </w:tabs>
        <w:ind w:left="360" w:hanging="360"/>
        <w:rPr>
          <w:snapToGrid w:val="0"/>
          <w:sz w:val="22"/>
        </w:rPr>
      </w:pPr>
      <w:r>
        <w:rPr>
          <w:snapToGrid w:val="0"/>
          <w:sz w:val="22"/>
        </w:rPr>
        <w:tab/>
        <w:t>Relative Importance of Financial Institutions</w:t>
      </w:r>
    </w:p>
    <w:p w:rsidR="00C7607C" w:rsidRDefault="00C7607C" w:rsidP="002D2BF2">
      <w:pPr>
        <w:widowControl w:val="0"/>
        <w:tabs>
          <w:tab w:val="left" w:pos="360"/>
          <w:tab w:val="left" w:pos="720"/>
          <w:tab w:val="left" w:pos="1080"/>
          <w:tab w:val="left" w:pos="1440"/>
        </w:tabs>
        <w:ind w:left="360" w:hanging="360"/>
        <w:rPr>
          <w:snapToGrid w:val="0"/>
          <w:sz w:val="22"/>
        </w:rPr>
      </w:pPr>
      <w:r>
        <w:rPr>
          <w:snapToGrid w:val="0"/>
          <w:sz w:val="22"/>
        </w:rPr>
        <w:tab/>
        <w:t>Consolidation of Financial Institutions</w:t>
      </w:r>
    </w:p>
    <w:p w:rsidR="00C7607C" w:rsidRDefault="00706E5F" w:rsidP="00102B17">
      <w:pPr>
        <w:pStyle w:val="1"/>
        <w:spacing w:before="0" w:after="0"/>
        <w:rPr>
          <w:b w:val="0"/>
          <w:bCs/>
          <w:snapToGrid/>
          <w:szCs w:val="22"/>
        </w:rPr>
      </w:pPr>
      <w:r w:rsidRPr="00706E5F">
        <w:rPr>
          <w:b w:val="0"/>
          <w:bCs/>
          <w:snapToGrid/>
        </w:rPr>
        <w:tab/>
      </w:r>
    </w:p>
    <w:p w:rsidR="00102B17" w:rsidRPr="00102B17" w:rsidRDefault="00102B17" w:rsidP="00102B17"/>
    <w:p w:rsidR="00102B17" w:rsidRDefault="00102B17" w:rsidP="00102B17">
      <w:pPr>
        <w:rPr>
          <w:b/>
          <w:sz w:val="22"/>
          <w:szCs w:val="22"/>
        </w:rPr>
      </w:pPr>
      <w:r w:rsidRPr="00102B17">
        <w:rPr>
          <w:b/>
          <w:sz w:val="22"/>
          <w:szCs w:val="22"/>
        </w:rPr>
        <w:t>Credit Crisis for Financial Institutions</w:t>
      </w:r>
    </w:p>
    <w:p w:rsidR="00102B17" w:rsidRPr="00102B17" w:rsidRDefault="004B356E" w:rsidP="00102B17">
      <w:pPr>
        <w:rPr>
          <w:sz w:val="22"/>
          <w:szCs w:val="22"/>
        </w:rPr>
      </w:pPr>
      <w:r>
        <w:rPr>
          <w:sz w:val="22"/>
          <w:szCs w:val="22"/>
        </w:rPr>
        <w:t xml:space="preserve">      Systemic Risk During </w:t>
      </w:r>
      <w:r w:rsidR="00102B17" w:rsidRPr="00102B17">
        <w:rPr>
          <w:sz w:val="22"/>
          <w:szCs w:val="22"/>
        </w:rPr>
        <w:t>the Credit Crisis</w:t>
      </w:r>
    </w:p>
    <w:p w:rsidR="00102B17" w:rsidRPr="00102B17" w:rsidRDefault="00102B17" w:rsidP="00102B17">
      <w:pPr>
        <w:rPr>
          <w:sz w:val="22"/>
          <w:szCs w:val="22"/>
        </w:rPr>
      </w:pPr>
      <w:r w:rsidRPr="00102B17">
        <w:rPr>
          <w:sz w:val="22"/>
          <w:szCs w:val="22"/>
        </w:rPr>
        <w:t xml:space="preserve">      Government Response to the Credit Crisis </w:t>
      </w:r>
      <w:r w:rsidRPr="00102B17">
        <w:rPr>
          <w:sz w:val="22"/>
          <w:szCs w:val="22"/>
        </w:rPr>
        <w:tab/>
      </w:r>
    </w:p>
    <w:p w:rsidR="00102B17" w:rsidRPr="00102B17" w:rsidRDefault="00102B17" w:rsidP="00102B17">
      <w:pPr>
        <w:rPr>
          <w:sz w:val="22"/>
          <w:szCs w:val="22"/>
        </w:rPr>
      </w:pPr>
      <w:r w:rsidRPr="00102B17">
        <w:rPr>
          <w:sz w:val="22"/>
          <w:szCs w:val="22"/>
        </w:rPr>
        <w:tab/>
      </w:r>
      <w:r w:rsidRPr="00102B17">
        <w:rPr>
          <w:sz w:val="22"/>
          <w:szCs w:val="22"/>
        </w:rPr>
        <w:tab/>
      </w:r>
    </w:p>
    <w:p w:rsidR="00C7607C" w:rsidRPr="00102B17" w:rsidRDefault="00C7607C" w:rsidP="002D2BF2">
      <w:pPr>
        <w:widowControl w:val="0"/>
        <w:tabs>
          <w:tab w:val="left" w:pos="360"/>
          <w:tab w:val="left" w:pos="720"/>
          <w:tab w:val="left" w:pos="1080"/>
          <w:tab w:val="left" w:pos="1440"/>
        </w:tabs>
        <w:ind w:left="360" w:hanging="360"/>
        <w:rPr>
          <w:b/>
          <w:bCs/>
          <w:sz w:val="22"/>
          <w:szCs w:val="22"/>
        </w:rPr>
      </w:pPr>
    </w:p>
    <w:p w:rsidR="00C7607C" w:rsidRPr="00102B17" w:rsidRDefault="00C7607C" w:rsidP="002D2BF2">
      <w:pPr>
        <w:widowControl w:val="0"/>
        <w:tabs>
          <w:tab w:val="left" w:pos="360"/>
          <w:tab w:val="left" w:pos="720"/>
          <w:tab w:val="left" w:pos="1080"/>
          <w:tab w:val="left" w:pos="1440"/>
        </w:tabs>
        <w:ind w:left="360" w:hanging="360"/>
        <w:rPr>
          <w:b/>
          <w:bCs/>
          <w:sz w:val="22"/>
          <w:szCs w:val="22"/>
        </w:rPr>
      </w:pPr>
    </w:p>
    <w:p w:rsidR="00C7607C" w:rsidRDefault="004450B3" w:rsidP="002D2BF2">
      <w:pPr>
        <w:pStyle w:val="2"/>
      </w:pPr>
      <w:r>
        <w:rPr>
          <w:sz w:val="22"/>
          <w:szCs w:val="22"/>
        </w:rPr>
        <w:t xml:space="preserve"> </w:t>
      </w:r>
      <w:r w:rsidR="002E7C04" w:rsidRPr="00102B17">
        <w:rPr>
          <w:sz w:val="22"/>
          <w:szCs w:val="22"/>
        </w:rPr>
        <w:br w:type="page"/>
      </w:r>
      <w:r w:rsidR="00C7607C">
        <w:t>Key Concepts</w:t>
      </w:r>
    </w:p>
    <w:p w:rsidR="003922FC" w:rsidRDefault="003922FC" w:rsidP="002D2BF2">
      <w:pPr>
        <w:keepNext/>
        <w:widowControl w:val="0"/>
        <w:tabs>
          <w:tab w:val="left" w:pos="360"/>
          <w:tab w:val="left" w:pos="720"/>
          <w:tab w:val="left" w:pos="1080"/>
          <w:tab w:val="left" w:pos="1440"/>
        </w:tabs>
        <w:ind w:left="360" w:hanging="360"/>
        <w:rPr>
          <w:snapToGrid w:val="0"/>
          <w:sz w:val="22"/>
        </w:rPr>
      </w:pPr>
    </w:p>
    <w:p w:rsidR="00C7607C" w:rsidRDefault="00C7607C" w:rsidP="002D2BF2">
      <w:pPr>
        <w:keepNext/>
        <w:widowControl w:val="0"/>
        <w:tabs>
          <w:tab w:val="left" w:pos="360"/>
          <w:tab w:val="left" w:pos="720"/>
          <w:tab w:val="left" w:pos="1080"/>
          <w:tab w:val="left" w:pos="1440"/>
        </w:tabs>
        <w:ind w:left="360" w:hanging="360"/>
        <w:rPr>
          <w:snapToGrid w:val="0"/>
          <w:sz w:val="22"/>
        </w:rPr>
      </w:pPr>
      <w:r>
        <w:rPr>
          <w:snapToGrid w:val="0"/>
          <w:sz w:val="22"/>
        </w:rPr>
        <w:t>1</w:t>
      </w:r>
      <w:r>
        <w:rPr>
          <w:b/>
          <w:snapToGrid w:val="0"/>
          <w:sz w:val="22"/>
        </w:rPr>
        <w:t>.</w:t>
      </w:r>
      <w:r>
        <w:rPr>
          <w:b/>
          <w:snapToGrid w:val="0"/>
          <w:sz w:val="22"/>
        </w:rPr>
        <w:tab/>
      </w:r>
      <w:r>
        <w:rPr>
          <w:snapToGrid w:val="0"/>
          <w:sz w:val="22"/>
        </w:rPr>
        <w:t>Explain the role of financial intermediaries in transferring funds from surplus units to deficit units.</w:t>
      </w:r>
    </w:p>
    <w:p w:rsidR="003922FC" w:rsidRDefault="003922FC" w:rsidP="002D2BF2">
      <w:pPr>
        <w:widowControl w:val="0"/>
        <w:tabs>
          <w:tab w:val="left" w:pos="360"/>
          <w:tab w:val="left" w:pos="720"/>
          <w:tab w:val="left" w:pos="1080"/>
          <w:tab w:val="left" w:pos="1440"/>
        </w:tabs>
        <w:ind w:left="360" w:hanging="360"/>
        <w:rPr>
          <w:snapToGrid w:val="0"/>
          <w:sz w:val="22"/>
        </w:rPr>
      </w:pPr>
    </w:p>
    <w:p w:rsidR="00C7607C" w:rsidRDefault="00C7607C" w:rsidP="002D2BF2">
      <w:pPr>
        <w:widowControl w:val="0"/>
        <w:tabs>
          <w:tab w:val="left" w:pos="360"/>
          <w:tab w:val="left" w:pos="720"/>
          <w:tab w:val="left" w:pos="1080"/>
          <w:tab w:val="left" w:pos="1440"/>
        </w:tabs>
        <w:ind w:left="360" w:hanging="360"/>
        <w:rPr>
          <w:snapToGrid w:val="0"/>
          <w:sz w:val="22"/>
        </w:rPr>
      </w:pPr>
      <w:r>
        <w:rPr>
          <w:snapToGrid w:val="0"/>
          <w:sz w:val="22"/>
        </w:rPr>
        <w:t>2.</w:t>
      </w:r>
      <w:r>
        <w:rPr>
          <w:snapToGrid w:val="0"/>
          <w:sz w:val="22"/>
        </w:rPr>
        <w:tab/>
        <w:t>Introduce the types of financial markets available and their functions.</w:t>
      </w:r>
    </w:p>
    <w:p w:rsidR="003922FC" w:rsidRDefault="003922FC" w:rsidP="002D2BF2">
      <w:pPr>
        <w:widowControl w:val="0"/>
        <w:tabs>
          <w:tab w:val="left" w:pos="360"/>
          <w:tab w:val="left" w:pos="720"/>
          <w:tab w:val="left" w:pos="1080"/>
          <w:tab w:val="left" w:pos="1440"/>
        </w:tabs>
        <w:ind w:left="360" w:hanging="360"/>
        <w:rPr>
          <w:snapToGrid w:val="0"/>
          <w:sz w:val="22"/>
        </w:rPr>
      </w:pPr>
    </w:p>
    <w:p w:rsidR="00C7607C" w:rsidRDefault="00C7607C" w:rsidP="002D2BF2">
      <w:pPr>
        <w:widowControl w:val="0"/>
        <w:tabs>
          <w:tab w:val="left" w:pos="360"/>
          <w:tab w:val="left" w:pos="720"/>
          <w:tab w:val="left" w:pos="1080"/>
          <w:tab w:val="left" w:pos="1440"/>
        </w:tabs>
        <w:ind w:left="360" w:hanging="360"/>
        <w:rPr>
          <w:snapToGrid w:val="0"/>
          <w:sz w:val="22"/>
        </w:rPr>
      </w:pPr>
      <w:r>
        <w:rPr>
          <w:snapToGrid w:val="0"/>
          <w:sz w:val="22"/>
        </w:rPr>
        <w:t>3.</w:t>
      </w:r>
      <w:r>
        <w:rPr>
          <w:snapToGrid w:val="0"/>
          <w:sz w:val="22"/>
        </w:rPr>
        <w:tab/>
        <w:t>Introduce the various financial institutions that facilitate the flow of funds.</w:t>
      </w:r>
    </w:p>
    <w:p w:rsidR="003922FC" w:rsidRDefault="003922FC" w:rsidP="002D2BF2">
      <w:pPr>
        <w:pStyle w:val="a7"/>
        <w:spacing w:before="0"/>
      </w:pPr>
    </w:p>
    <w:p w:rsidR="00C7607C" w:rsidRDefault="00C7607C" w:rsidP="002D2BF2">
      <w:pPr>
        <w:pStyle w:val="a7"/>
        <w:spacing w:before="0"/>
      </w:pPr>
      <w:r>
        <w:t>4.</w:t>
      </w:r>
      <w:r>
        <w:tab/>
        <w:t>Provide a preview of the course outline. Emphasize the linkages between the various sections of the course.</w:t>
      </w:r>
    </w:p>
    <w:p w:rsidR="00C7607C" w:rsidRDefault="00C7607C" w:rsidP="002D2BF2">
      <w:pPr>
        <w:widowControl w:val="0"/>
        <w:tabs>
          <w:tab w:val="left" w:pos="360"/>
          <w:tab w:val="left" w:pos="720"/>
          <w:tab w:val="left" w:pos="1080"/>
          <w:tab w:val="left" w:pos="1440"/>
        </w:tabs>
        <w:ind w:left="360" w:hanging="360"/>
        <w:rPr>
          <w:snapToGrid w:val="0"/>
          <w:sz w:val="22"/>
        </w:rPr>
      </w:pPr>
    </w:p>
    <w:p w:rsidR="00C7607C" w:rsidRDefault="00C7607C" w:rsidP="002D2BF2">
      <w:pPr>
        <w:widowControl w:val="0"/>
        <w:tabs>
          <w:tab w:val="left" w:pos="360"/>
          <w:tab w:val="left" w:pos="720"/>
          <w:tab w:val="left" w:pos="1080"/>
          <w:tab w:val="left" w:pos="1440"/>
        </w:tabs>
        <w:ind w:left="360" w:hanging="360"/>
        <w:rPr>
          <w:snapToGrid w:val="0"/>
          <w:sz w:val="22"/>
        </w:rPr>
      </w:pPr>
    </w:p>
    <w:p w:rsidR="00C7607C" w:rsidRPr="00344389" w:rsidRDefault="00344389" w:rsidP="002D2BF2">
      <w:pPr>
        <w:pStyle w:val="3"/>
        <w:rPr>
          <w:iCs/>
          <w:szCs w:val="28"/>
        </w:rPr>
      </w:pPr>
      <w:r>
        <w:rPr>
          <w:iCs/>
          <w:szCs w:val="28"/>
        </w:rPr>
        <w:t>POINT/COUNTER-POINT:</w:t>
      </w:r>
    </w:p>
    <w:p w:rsidR="00C7607C" w:rsidRPr="00344389" w:rsidRDefault="00C7607C" w:rsidP="002D2BF2">
      <w:pPr>
        <w:rPr>
          <w:b/>
          <w:sz w:val="28"/>
          <w:szCs w:val="28"/>
        </w:rPr>
      </w:pPr>
      <w:r w:rsidRPr="00344389">
        <w:rPr>
          <w:b/>
          <w:sz w:val="28"/>
          <w:szCs w:val="28"/>
        </w:rPr>
        <w:t xml:space="preserve">Will </w:t>
      </w:r>
      <w:r w:rsidR="00344389">
        <w:rPr>
          <w:b/>
          <w:sz w:val="28"/>
          <w:szCs w:val="28"/>
        </w:rPr>
        <w:t>C</w:t>
      </w:r>
      <w:r w:rsidRPr="00344389">
        <w:rPr>
          <w:b/>
          <w:sz w:val="28"/>
          <w:szCs w:val="28"/>
        </w:rPr>
        <w:t xml:space="preserve">omputer </w:t>
      </w:r>
      <w:r w:rsidR="00344389">
        <w:rPr>
          <w:b/>
          <w:sz w:val="28"/>
          <w:szCs w:val="28"/>
        </w:rPr>
        <w:t>T</w:t>
      </w:r>
      <w:r w:rsidRPr="00344389">
        <w:rPr>
          <w:b/>
          <w:sz w:val="28"/>
          <w:szCs w:val="28"/>
        </w:rPr>
        <w:t xml:space="preserve">echnology </w:t>
      </w:r>
      <w:r w:rsidR="00344389">
        <w:rPr>
          <w:b/>
          <w:sz w:val="28"/>
          <w:szCs w:val="28"/>
        </w:rPr>
        <w:t>C</w:t>
      </w:r>
      <w:r w:rsidRPr="00344389">
        <w:rPr>
          <w:b/>
          <w:sz w:val="28"/>
          <w:szCs w:val="28"/>
        </w:rPr>
        <w:t xml:space="preserve">ause </w:t>
      </w:r>
      <w:r w:rsidR="00344389">
        <w:rPr>
          <w:b/>
          <w:sz w:val="28"/>
          <w:szCs w:val="28"/>
        </w:rPr>
        <w:t>F</w:t>
      </w:r>
      <w:r w:rsidRPr="00344389">
        <w:rPr>
          <w:b/>
          <w:sz w:val="28"/>
          <w:szCs w:val="28"/>
        </w:rPr>
        <w:t xml:space="preserve">inancial </w:t>
      </w:r>
      <w:r w:rsidR="00344389">
        <w:rPr>
          <w:b/>
          <w:sz w:val="28"/>
          <w:szCs w:val="28"/>
        </w:rPr>
        <w:t>I</w:t>
      </w:r>
      <w:r w:rsidRPr="00344389">
        <w:rPr>
          <w:b/>
          <w:sz w:val="28"/>
          <w:szCs w:val="28"/>
        </w:rPr>
        <w:t xml:space="preserve">ntermediaries to </w:t>
      </w:r>
      <w:r w:rsidR="00344389">
        <w:rPr>
          <w:b/>
          <w:sz w:val="28"/>
          <w:szCs w:val="28"/>
        </w:rPr>
        <w:t>B</w:t>
      </w:r>
      <w:r w:rsidRPr="00344389">
        <w:rPr>
          <w:b/>
          <w:sz w:val="28"/>
          <w:szCs w:val="28"/>
        </w:rPr>
        <w:t xml:space="preserve">ecome </w:t>
      </w:r>
      <w:r w:rsidR="00344389">
        <w:rPr>
          <w:b/>
          <w:sz w:val="28"/>
          <w:szCs w:val="28"/>
        </w:rPr>
        <w:t>E</w:t>
      </w:r>
      <w:r w:rsidRPr="00344389">
        <w:rPr>
          <w:b/>
          <w:sz w:val="28"/>
          <w:szCs w:val="28"/>
        </w:rPr>
        <w:t>xtinct?</w:t>
      </w:r>
    </w:p>
    <w:p w:rsidR="00C7607C" w:rsidRDefault="00C7607C" w:rsidP="002D2BF2">
      <w:pPr>
        <w:rPr>
          <w:b/>
          <w:sz w:val="22"/>
          <w:szCs w:val="22"/>
        </w:rPr>
      </w:pPr>
    </w:p>
    <w:p w:rsidR="00C7607C" w:rsidRDefault="00C7607C" w:rsidP="002D2BF2">
      <w:pPr>
        <w:rPr>
          <w:sz w:val="22"/>
          <w:szCs w:val="22"/>
        </w:rPr>
      </w:pPr>
      <w:r>
        <w:rPr>
          <w:sz w:val="22"/>
          <w:szCs w:val="22"/>
        </w:rPr>
        <w:t xml:space="preserve">POINT: Yes. Financial intermediaries benefit from access to information. As information becomes more accessible, individuals will have the information they need before investing or borrowing funds. They will not need financial intermediaries to make their decisions. </w:t>
      </w:r>
    </w:p>
    <w:p w:rsidR="00C7607C" w:rsidRDefault="00C7607C" w:rsidP="002D2BF2">
      <w:pPr>
        <w:rPr>
          <w:sz w:val="22"/>
          <w:szCs w:val="22"/>
        </w:rPr>
      </w:pPr>
    </w:p>
    <w:p w:rsidR="00C7607C" w:rsidRDefault="00C7607C" w:rsidP="002D2BF2">
      <w:pPr>
        <w:rPr>
          <w:sz w:val="22"/>
          <w:szCs w:val="22"/>
        </w:rPr>
      </w:pPr>
      <w:r>
        <w:rPr>
          <w:sz w:val="22"/>
          <w:szCs w:val="22"/>
        </w:rPr>
        <w:t xml:space="preserve">COUNTER-POINT: No. Individuals rely not only on information, but also on expertise. Some financial intermediaries specialize in credit analysis so that they can make loans. Surplus units will continue to provide funds to financial intermediaries rather than make direct loans, because they are not capable of credit analysis, even if more information about prospective borrowers is available. Some financial intermediaries no longer have physical buildings for customer service, but they still require </w:t>
      </w:r>
      <w:r w:rsidR="005E6082">
        <w:rPr>
          <w:sz w:val="22"/>
          <w:szCs w:val="22"/>
        </w:rPr>
        <w:t>agents</w:t>
      </w:r>
      <w:r>
        <w:rPr>
          <w:sz w:val="22"/>
          <w:szCs w:val="22"/>
        </w:rPr>
        <w:t xml:space="preserve"> who have the expertise to assess the creditworthiness of prospective borrowers. </w:t>
      </w:r>
    </w:p>
    <w:p w:rsidR="00C7607C" w:rsidRDefault="00C7607C" w:rsidP="002D2BF2">
      <w:pPr>
        <w:rPr>
          <w:sz w:val="22"/>
          <w:szCs w:val="22"/>
        </w:rPr>
      </w:pPr>
    </w:p>
    <w:p w:rsidR="00C7607C" w:rsidRDefault="00C7607C" w:rsidP="002D2BF2">
      <w:pPr>
        <w:rPr>
          <w:sz w:val="22"/>
          <w:szCs w:val="22"/>
        </w:rPr>
      </w:pPr>
      <w:r>
        <w:rPr>
          <w:sz w:val="22"/>
          <w:szCs w:val="22"/>
        </w:rPr>
        <w:t>WHO IS CO</w:t>
      </w:r>
      <w:r w:rsidR="004F2F44">
        <w:rPr>
          <w:sz w:val="22"/>
          <w:szCs w:val="22"/>
        </w:rPr>
        <w:t>RRECT? Use the Internet</w:t>
      </w:r>
      <w:r>
        <w:rPr>
          <w:sz w:val="22"/>
          <w:szCs w:val="22"/>
        </w:rPr>
        <w:t xml:space="preserve"> to learn more about this issue</w:t>
      </w:r>
      <w:r w:rsidR="005E6082" w:rsidRPr="00B30DCA">
        <w:rPr>
          <w:rFonts w:ascii="Times" w:hAnsi="Times"/>
          <w:sz w:val="24"/>
          <w:szCs w:val="24"/>
        </w:rPr>
        <w:t xml:space="preserve"> </w:t>
      </w:r>
      <w:r w:rsidR="005E6082">
        <w:rPr>
          <w:rFonts w:ascii="Times" w:hAnsi="Times"/>
          <w:sz w:val="24"/>
          <w:szCs w:val="24"/>
        </w:rPr>
        <w:t xml:space="preserve">and then formulate </w:t>
      </w:r>
      <w:r w:rsidR="005E6082" w:rsidRPr="00B30DCA">
        <w:rPr>
          <w:rFonts w:ascii="Times" w:hAnsi="Times"/>
          <w:sz w:val="24"/>
          <w:szCs w:val="24"/>
        </w:rPr>
        <w:t>your own opinion</w:t>
      </w:r>
      <w:r>
        <w:rPr>
          <w:sz w:val="22"/>
          <w:szCs w:val="22"/>
        </w:rPr>
        <w:t xml:space="preserve">.  </w:t>
      </w:r>
    </w:p>
    <w:p w:rsidR="00C7607C" w:rsidRDefault="00C7607C" w:rsidP="002D2BF2">
      <w:pPr>
        <w:rPr>
          <w:sz w:val="22"/>
          <w:szCs w:val="22"/>
        </w:rPr>
      </w:pPr>
    </w:p>
    <w:p w:rsidR="00C7607C" w:rsidRDefault="00C7607C" w:rsidP="002D2BF2">
      <w:pPr>
        <w:pStyle w:val="a7"/>
        <w:tabs>
          <w:tab w:val="clear" w:pos="360"/>
        </w:tabs>
        <w:spacing w:before="0"/>
        <w:ind w:left="0" w:firstLine="0"/>
      </w:pPr>
      <w:r>
        <w:t xml:space="preserve">ANSWER: Computer technology may reduce the need for some types of financial intermediaries such as brokerage firms, because individuals can make transactions on their own (if they prefer to do so). However, loans will still require financial intermediaries because of the credit assessment that is needed. </w:t>
      </w:r>
    </w:p>
    <w:p w:rsidR="00C7607C" w:rsidRDefault="00C7607C" w:rsidP="002D2BF2">
      <w:pPr>
        <w:pStyle w:val="a7"/>
        <w:tabs>
          <w:tab w:val="clear" w:pos="360"/>
        </w:tabs>
        <w:spacing w:before="0"/>
        <w:ind w:left="0" w:firstLine="0"/>
      </w:pPr>
    </w:p>
    <w:p w:rsidR="00C7607C" w:rsidRDefault="00C7607C" w:rsidP="002D2BF2">
      <w:pPr>
        <w:pStyle w:val="a7"/>
        <w:tabs>
          <w:tab w:val="clear" w:pos="360"/>
        </w:tabs>
        <w:spacing w:before="0"/>
        <w:ind w:left="0" w:firstLine="0"/>
      </w:pPr>
    </w:p>
    <w:p w:rsidR="00C7607C" w:rsidRDefault="00C7607C" w:rsidP="002D2BF2">
      <w:pPr>
        <w:keepNext/>
        <w:widowControl w:val="0"/>
        <w:tabs>
          <w:tab w:val="left" w:pos="360"/>
          <w:tab w:val="left" w:pos="720"/>
          <w:tab w:val="left" w:pos="1080"/>
          <w:tab w:val="left" w:pos="1440"/>
        </w:tabs>
        <w:rPr>
          <w:i/>
          <w:snapToGrid w:val="0"/>
          <w:sz w:val="28"/>
        </w:rPr>
      </w:pPr>
      <w:r>
        <w:rPr>
          <w:b/>
          <w:i/>
          <w:snapToGrid w:val="0"/>
          <w:sz w:val="28"/>
        </w:rPr>
        <w:t>Questions</w:t>
      </w:r>
    </w:p>
    <w:p w:rsidR="00C7607C" w:rsidRDefault="00C7607C" w:rsidP="002D2BF2">
      <w:pPr>
        <w:widowControl w:val="0"/>
        <w:tabs>
          <w:tab w:val="left" w:pos="360"/>
          <w:tab w:val="left" w:pos="720"/>
          <w:tab w:val="left" w:pos="1080"/>
          <w:tab w:val="left" w:pos="1440"/>
        </w:tabs>
        <w:ind w:left="360" w:hanging="360"/>
        <w:rPr>
          <w:b/>
          <w:snapToGrid w:val="0"/>
          <w:sz w:val="22"/>
        </w:rPr>
      </w:pP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b/>
          <w:bCs/>
          <w:snapToGrid w:val="0"/>
          <w:sz w:val="22"/>
          <w:szCs w:val="22"/>
        </w:rPr>
        <w:t>1</w:t>
      </w:r>
      <w:r w:rsidRPr="00FD2A11">
        <w:rPr>
          <w:b/>
          <w:bCs/>
          <w:i/>
          <w:snapToGrid w:val="0"/>
          <w:sz w:val="22"/>
          <w:szCs w:val="22"/>
        </w:rPr>
        <w:t>.</w:t>
      </w:r>
      <w:r w:rsidR="00EE031D" w:rsidRPr="00FD2A11">
        <w:rPr>
          <w:b/>
          <w:i/>
          <w:snapToGrid w:val="0"/>
          <w:sz w:val="22"/>
          <w:szCs w:val="22"/>
        </w:rPr>
        <w:tab/>
      </w:r>
      <w:r w:rsidRPr="00FD2A11">
        <w:rPr>
          <w:b/>
          <w:snapToGrid w:val="0"/>
          <w:sz w:val="22"/>
          <w:szCs w:val="22"/>
        </w:rPr>
        <w:t>Surplus and Deficit Units.</w:t>
      </w:r>
      <w:r w:rsidRPr="00FD2A11">
        <w:rPr>
          <w:b/>
          <w:i/>
          <w:snapToGrid w:val="0"/>
          <w:sz w:val="22"/>
          <w:szCs w:val="22"/>
        </w:rPr>
        <w:t xml:space="preserve"> </w:t>
      </w:r>
      <w:r w:rsidRPr="00FD2A11">
        <w:rPr>
          <w:snapToGrid w:val="0"/>
          <w:sz w:val="22"/>
          <w:szCs w:val="22"/>
        </w:rPr>
        <w:t>Explain the meaning of surplus units and deficit units. Provide an example of each. Which types of financial institutions do you deal with? Explain whether you are acting as a surplus unit or a deficit unit in your relationship with each financial institution.</w:t>
      </w:r>
    </w:p>
    <w:p w:rsidR="00C7607C" w:rsidRPr="00FD2A11" w:rsidRDefault="00C7607C" w:rsidP="002D2BF2">
      <w:pPr>
        <w:keepNext/>
        <w:widowControl w:val="0"/>
        <w:tabs>
          <w:tab w:val="left" w:pos="360"/>
          <w:tab w:val="left" w:pos="720"/>
          <w:tab w:val="left" w:pos="1080"/>
          <w:tab w:val="left" w:pos="1440"/>
        </w:tabs>
        <w:ind w:left="360" w:hanging="360"/>
        <w:rPr>
          <w:snapToGrid w:val="0"/>
          <w:sz w:val="22"/>
          <w:szCs w:val="22"/>
        </w:rPr>
      </w:pPr>
      <w:r w:rsidRPr="00FD2A11">
        <w:rPr>
          <w:snapToGrid w:val="0"/>
          <w:sz w:val="22"/>
          <w:szCs w:val="22"/>
        </w:rPr>
        <w:tab/>
      </w: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snapToGrid w:val="0"/>
          <w:sz w:val="22"/>
          <w:szCs w:val="22"/>
        </w:rPr>
        <w:tab/>
        <w:t>ANSWER: Surplus units provide funds to the financial markets while deficit units obtain funds from the financial markets. Surplus units include households with savings, while deficit units include firms or government agencies that borrow funds.</w:t>
      </w: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snapToGrid w:val="0"/>
          <w:sz w:val="22"/>
          <w:szCs w:val="22"/>
        </w:rPr>
        <w:tab/>
        <w:t>This exercise allows students to realize that they constantly interact with financial institutions, and that they often play the role of a deficit unit (on car loans, tuition loans, etc.).</w:t>
      </w:r>
    </w:p>
    <w:p w:rsidR="00C7607C" w:rsidRPr="00FD2A11" w:rsidRDefault="001D4373" w:rsidP="00F70024">
      <w:pPr>
        <w:widowControl w:val="0"/>
        <w:tabs>
          <w:tab w:val="left" w:pos="360"/>
          <w:tab w:val="left" w:pos="720"/>
          <w:tab w:val="left" w:pos="1080"/>
          <w:tab w:val="left" w:pos="1440"/>
        </w:tabs>
        <w:ind w:left="360" w:hanging="360"/>
        <w:rPr>
          <w:snapToGrid w:val="0"/>
          <w:sz w:val="22"/>
          <w:szCs w:val="22"/>
        </w:rPr>
      </w:pPr>
      <w:r>
        <w:rPr>
          <w:b/>
          <w:bCs/>
          <w:snapToGrid w:val="0"/>
          <w:sz w:val="22"/>
          <w:szCs w:val="22"/>
        </w:rPr>
        <w:br w:type="page"/>
      </w:r>
      <w:r w:rsidR="00EE031D" w:rsidRPr="00FD2A11">
        <w:rPr>
          <w:b/>
          <w:bCs/>
          <w:snapToGrid w:val="0"/>
          <w:sz w:val="22"/>
          <w:szCs w:val="22"/>
        </w:rPr>
        <w:t>2.</w:t>
      </w:r>
      <w:r w:rsidR="00EE031D" w:rsidRPr="00FD2A11">
        <w:rPr>
          <w:b/>
          <w:bCs/>
          <w:snapToGrid w:val="0"/>
          <w:sz w:val="22"/>
          <w:szCs w:val="22"/>
        </w:rPr>
        <w:tab/>
      </w:r>
      <w:r w:rsidR="00C7607C" w:rsidRPr="00FD2A11">
        <w:rPr>
          <w:b/>
          <w:snapToGrid w:val="0"/>
          <w:sz w:val="22"/>
          <w:szCs w:val="22"/>
        </w:rPr>
        <w:t xml:space="preserve">Types of Markets. </w:t>
      </w:r>
      <w:r w:rsidR="00C7607C" w:rsidRPr="00FD2A11">
        <w:rPr>
          <w:snapToGrid w:val="0"/>
          <w:sz w:val="22"/>
          <w:szCs w:val="22"/>
        </w:rPr>
        <w:t>Distinguish between primary and secondary markets. Distinguish between money and capital markets.</w:t>
      </w:r>
    </w:p>
    <w:p w:rsidR="00C7607C" w:rsidRPr="000C4EDB" w:rsidRDefault="00C7607C" w:rsidP="002D2BF2">
      <w:pPr>
        <w:widowControl w:val="0"/>
        <w:tabs>
          <w:tab w:val="left" w:pos="360"/>
          <w:tab w:val="left" w:pos="720"/>
          <w:tab w:val="left" w:pos="1080"/>
          <w:tab w:val="left" w:pos="1440"/>
        </w:tabs>
        <w:ind w:left="360" w:hanging="360"/>
        <w:rPr>
          <w:snapToGrid w:val="0"/>
          <w:szCs w:val="22"/>
        </w:rPr>
      </w:pPr>
      <w:r w:rsidRPr="000C4EDB">
        <w:rPr>
          <w:snapToGrid w:val="0"/>
          <w:szCs w:val="22"/>
        </w:rPr>
        <w:tab/>
      </w:r>
    </w:p>
    <w:p w:rsidR="00C7607C" w:rsidRPr="00FD2A11" w:rsidRDefault="00C7607C" w:rsidP="002D2BF2">
      <w:pPr>
        <w:pStyle w:val="a7"/>
        <w:spacing w:before="0"/>
        <w:rPr>
          <w:szCs w:val="22"/>
        </w:rPr>
      </w:pPr>
      <w:r w:rsidRPr="00FD2A11">
        <w:rPr>
          <w:szCs w:val="22"/>
        </w:rPr>
        <w:tab/>
        <w:t>ANSWER: Primary markets are used for the issuance of new securities while secondary markets are used for the trading of existing securities.</w:t>
      </w:r>
    </w:p>
    <w:p w:rsidR="00C7607C" w:rsidRPr="000C4EDB" w:rsidRDefault="00C7607C" w:rsidP="002D2BF2">
      <w:pPr>
        <w:widowControl w:val="0"/>
        <w:tabs>
          <w:tab w:val="left" w:pos="360"/>
          <w:tab w:val="left" w:pos="720"/>
          <w:tab w:val="left" w:pos="1080"/>
          <w:tab w:val="left" w:pos="1440"/>
        </w:tabs>
        <w:ind w:left="360" w:hanging="360"/>
        <w:rPr>
          <w:snapToGrid w:val="0"/>
          <w:szCs w:val="22"/>
        </w:rPr>
      </w:pPr>
      <w:r w:rsidRPr="000C4EDB">
        <w:rPr>
          <w:snapToGrid w:val="0"/>
          <w:szCs w:val="22"/>
        </w:rPr>
        <w:tab/>
      </w: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snapToGrid w:val="0"/>
          <w:sz w:val="22"/>
          <w:szCs w:val="22"/>
        </w:rPr>
        <w:tab/>
        <w:t>Money markets facilitate the trading of short-term (money market) instruments while capital markets facilitate the trading of long-term (capital market) instruments.</w:t>
      </w:r>
    </w:p>
    <w:p w:rsidR="00C7607C" w:rsidRPr="000C4EDB" w:rsidRDefault="00C7607C" w:rsidP="002D2BF2">
      <w:pPr>
        <w:widowControl w:val="0"/>
        <w:tabs>
          <w:tab w:val="left" w:pos="360"/>
          <w:tab w:val="left" w:pos="720"/>
          <w:tab w:val="left" w:pos="1080"/>
          <w:tab w:val="left" w:pos="1440"/>
        </w:tabs>
        <w:ind w:left="360" w:hanging="360"/>
        <w:rPr>
          <w:b/>
          <w:snapToGrid w:val="0"/>
          <w:szCs w:val="22"/>
        </w:rPr>
      </w:pP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b/>
          <w:bCs/>
          <w:snapToGrid w:val="0"/>
          <w:sz w:val="22"/>
          <w:szCs w:val="22"/>
        </w:rPr>
        <w:t>3.</w:t>
      </w:r>
      <w:r w:rsidR="00EE031D" w:rsidRPr="00FD2A11">
        <w:rPr>
          <w:bCs/>
          <w:snapToGrid w:val="0"/>
          <w:sz w:val="22"/>
          <w:szCs w:val="22"/>
        </w:rPr>
        <w:tab/>
      </w:r>
      <w:r w:rsidRPr="00FD2A11">
        <w:rPr>
          <w:b/>
          <w:snapToGrid w:val="0"/>
          <w:sz w:val="22"/>
          <w:szCs w:val="22"/>
        </w:rPr>
        <w:t>Imperfect Markets.</w:t>
      </w:r>
      <w:r w:rsidRPr="00FD2A11">
        <w:rPr>
          <w:snapToGrid w:val="0"/>
          <w:sz w:val="22"/>
          <w:szCs w:val="22"/>
        </w:rPr>
        <w:t xml:space="preserve"> Distinguish between perfect and imperfect security markets. Explain why the existence of imperfect markets creates a need for financial intermediaries.</w:t>
      </w:r>
    </w:p>
    <w:p w:rsidR="00C7607C" w:rsidRPr="000C4EDB" w:rsidRDefault="00C7607C" w:rsidP="002D2BF2">
      <w:pPr>
        <w:widowControl w:val="0"/>
        <w:tabs>
          <w:tab w:val="left" w:pos="360"/>
          <w:tab w:val="left" w:pos="720"/>
          <w:tab w:val="left" w:pos="1080"/>
          <w:tab w:val="left" w:pos="1440"/>
        </w:tabs>
        <w:ind w:left="360" w:hanging="360"/>
        <w:rPr>
          <w:snapToGrid w:val="0"/>
          <w:szCs w:val="22"/>
        </w:rPr>
      </w:pPr>
    </w:p>
    <w:p w:rsidR="00C7607C" w:rsidRPr="000C4EDB" w:rsidRDefault="00C7607C" w:rsidP="002D2BF2">
      <w:pPr>
        <w:widowControl w:val="0"/>
        <w:tabs>
          <w:tab w:val="left" w:pos="360"/>
          <w:tab w:val="left" w:pos="720"/>
          <w:tab w:val="left" w:pos="1080"/>
          <w:tab w:val="left" w:pos="1440"/>
        </w:tabs>
        <w:ind w:left="360" w:hanging="360"/>
        <w:rPr>
          <w:snapToGrid w:val="0"/>
          <w:spacing w:val="-2"/>
          <w:sz w:val="22"/>
          <w:szCs w:val="22"/>
        </w:rPr>
      </w:pPr>
      <w:r w:rsidRPr="00FD2A11">
        <w:rPr>
          <w:snapToGrid w:val="0"/>
          <w:sz w:val="22"/>
          <w:szCs w:val="22"/>
        </w:rPr>
        <w:tab/>
      </w:r>
      <w:r w:rsidRPr="000C4EDB">
        <w:rPr>
          <w:snapToGrid w:val="0"/>
          <w:spacing w:val="-2"/>
          <w:sz w:val="22"/>
          <w:szCs w:val="22"/>
        </w:rPr>
        <w:t>ANSWER: With perfect financial markets, all information about any securities for sale would be freely available to investors, information about surplus and deficit units would be freely available, and all securities could be unbundled into any size desired. In reality, markets are imperfect, so that surplus and deficit units do not have free access to information, and securities cannot be unbundled as desired.</w:t>
      </w:r>
    </w:p>
    <w:p w:rsidR="00C7607C" w:rsidRPr="000C4EDB" w:rsidRDefault="00C7607C" w:rsidP="002D2BF2">
      <w:pPr>
        <w:widowControl w:val="0"/>
        <w:tabs>
          <w:tab w:val="left" w:pos="360"/>
          <w:tab w:val="left" w:pos="720"/>
          <w:tab w:val="left" w:pos="1080"/>
          <w:tab w:val="left" w:pos="1440"/>
        </w:tabs>
        <w:ind w:left="360" w:hanging="360"/>
        <w:rPr>
          <w:snapToGrid w:val="0"/>
          <w:szCs w:val="22"/>
        </w:rPr>
      </w:pPr>
      <w:r w:rsidRPr="000C4EDB">
        <w:rPr>
          <w:snapToGrid w:val="0"/>
          <w:szCs w:val="22"/>
        </w:rPr>
        <w:tab/>
      </w: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snapToGrid w:val="0"/>
          <w:sz w:val="22"/>
          <w:szCs w:val="22"/>
        </w:rPr>
        <w:tab/>
        <w:t xml:space="preserve">Financial intermediaries are needed to facilitate the exchange of funds between surplus and deficit units. They have the information to provide this service and can even repackage deposits to provide the amount of funds </w:t>
      </w:r>
      <w:r w:rsidR="004F2F44" w:rsidRPr="00FD2A11">
        <w:rPr>
          <w:snapToGrid w:val="0"/>
          <w:sz w:val="22"/>
          <w:szCs w:val="22"/>
        </w:rPr>
        <w:t xml:space="preserve">that </w:t>
      </w:r>
      <w:r w:rsidRPr="00FD2A11">
        <w:rPr>
          <w:snapToGrid w:val="0"/>
          <w:sz w:val="22"/>
          <w:szCs w:val="22"/>
        </w:rPr>
        <w:t>borrowers desire.</w:t>
      </w:r>
    </w:p>
    <w:p w:rsidR="00C7607C" w:rsidRPr="000C4EDB" w:rsidRDefault="00C7607C" w:rsidP="002D2BF2">
      <w:pPr>
        <w:widowControl w:val="0"/>
        <w:tabs>
          <w:tab w:val="left" w:pos="360"/>
          <w:tab w:val="left" w:pos="720"/>
          <w:tab w:val="left" w:pos="1080"/>
          <w:tab w:val="left" w:pos="1440"/>
        </w:tabs>
        <w:ind w:left="360" w:hanging="360"/>
        <w:rPr>
          <w:snapToGrid w:val="0"/>
          <w:szCs w:val="22"/>
        </w:rPr>
      </w:pP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b/>
          <w:bCs/>
          <w:snapToGrid w:val="0"/>
          <w:sz w:val="22"/>
          <w:szCs w:val="22"/>
        </w:rPr>
        <w:t>4.</w:t>
      </w:r>
      <w:r w:rsidR="00EE031D" w:rsidRPr="00FD2A11">
        <w:rPr>
          <w:b/>
          <w:snapToGrid w:val="0"/>
          <w:sz w:val="22"/>
          <w:szCs w:val="22"/>
        </w:rPr>
        <w:tab/>
      </w:r>
      <w:r w:rsidRPr="00FD2A11">
        <w:rPr>
          <w:b/>
          <w:snapToGrid w:val="0"/>
          <w:sz w:val="22"/>
          <w:szCs w:val="22"/>
        </w:rPr>
        <w:t xml:space="preserve">Efficient Markets. </w:t>
      </w:r>
      <w:r w:rsidRPr="00FD2A11">
        <w:rPr>
          <w:snapToGrid w:val="0"/>
          <w:sz w:val="22"/>
          <w:szCs w:val="22"/>
        </w:rPr>
        <w:t>Explain the meaning of efficient markets. Why might we expect markets to be efficient most of the time? In recent years, several securities firms have been guilty of using inside information when purchasing securities, thereby achieving returns well above the norm (even when accounting for risk). Does this suggest that the security markets are not efficient? Explain.</w:t>
      </w:r>
    </w:p>
    <w:p w:rsidR="00C7607C" w:rsidRPr="000C4EDB" w:rsidRDefault="00C7607C" w:rsidP="002D2BF2">
      <w:pPr>
        <w:widowControl w:val="0"/>
        <w:tabs>
          <w:tab w:val="left" w:pos="360"/>
          <w:tab w:val="left" w:pos="720"/>
          <w:tab w:val="left" w:pos="1080"/>
          <w:tab w:val="left" w:pos="1440"/>
        </w:tabs>
        <w:ind w:left="360" w:hanging="360"/>
        <w:rPr>
          <w:snapToGrid w:val="0"/>
          <w:szCs w:val="22"/>
        </w:rPr>
      </w:pPr>
      <w:r w:rsidRPr="000C4EDB">
        <w:rPr>
          <w:snapToGrid w:val="0"/>
          <w:szCs w:val="22"/>
        </w:rPr>
        <w:tab/>
      </w: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snapToGrid w:val="0"/>
          <w:sz w:val="22"/>
          <w:szCs w:val="22"/>
        </w:rPr>
        <w:tab/>
        <w:t>ANSWER: If markets are efficient then prices of securities available in these markets properly reflect all information. We should expect markets to be efficient because if they weren</w:t>
      </w:r>
      <w:r w:rsidR="00625CED" w:rsidRPr="00FD2A11">
        <w:rPr>
          <w:snapToGrid w:val="0"/>
          <w:sz w:val="22"/>
          <w:szCs w:val="22"/>
        </w:rPr>
        <w:t>’</w:t>
      </w:r>
      <w:r w:rsidRPr="00FD2A11">
        <w:rPr>
          <w:snapToGrid w:val="0"/>
          <w:sz w:val="22"/>
          <w:szCs w:val="22"/>
        </w:rPr>
        <w:t>t, investors would capitalize on the discrepancy between what prices are and what they should be. This action would force market prices to represent the appropriate prices as perceived by the market.</w:t>
      </w:r>
    </w:p>
    <w:p w:rsidR="00C7607C" w:rsidRPr="000C4EDB" w:rsidRDefault="00C7607C" w:rsidP="002D2BF2">
      <w:pPr>
        <w:widowControl w:val="0"/>
        <w:tabs>
          <w:tab w:val="left" w:pos="360"/>
          <w:tab w:val="left" w:pos="720"/>
          <w:tab w:val="left" w:pos="1080"/>
          <w:tab w:val="left" w:pos="1440"/>
        </w:tabs>
        <w:ind w:left="360" w:hanging="360"/>
        <w:rPr>
          <w:snapToGrid w:val="0"/>
          <w:szCs w:val="22"/>
        </w:rPr>
      </w:pP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snapToGrid w:val="0"/>
          <w:sz w:val="22"/>
          <w:szCs w:val="22"/>
        </w:rPr>
        <w:tab/>
        <w:t>Efficiency is often defined with regard to publicly available information. In this case, markets can be efficient, but investors with inside information could possibly outperform the market on a consistent basis. A stronger version of efficiency would hypothesize that even access to inside information will not consistently outperform the market.</w:t>
      </w:r>
    </w:p>
    <w:p w:rsidR="00C7607C" w:rsidRPr="000C4EDB" w:rsidRDefault="00C7607C" w:rsidP="002D2BF2">
      <w:pPr>
        <w:keepLines/>
        <w:widowControl w:val="0"/>
        <w:tabs>
          <w:tab w:val="left" w:pos="360"/>
          <w:tab w:val="left" w:pos="720"/>
          <w:tab w:val="left" w:pos="1080"/>
          <w:tab w:val="left" w:pos="1440"/>
        </w:tabs>
        <w:ind w:left="360" w:hanging="360"/>
        <w:rPr>
          <w:b/>
          <w:snapToGrid w:val="0"/>
          <w:szCs w:val="22"/>
        </w:rPr>
      </w:pPr>
    </w:p>
    <w:p w:rsidR="00C7607C" w:rsidRPr="00FD2A11" w:rsidRDefault="00C7607C" w:rsidP="002D2BF2">
      <w:pPr>
        <w:keepLines/>
        <w:widowControl w:val="0"/>
        <w:tabs>
          <w:tab w:val="left" w:pos="360"/>
          <w:tab w:val="left" w:pos="720"/>
          <w:tab w:val="left" w:pos="1080"/>
          <w:tab w:val="left" w:pos="1440"/>
        </w:tabs>
        <w:ind w:left="360" w:hanging="360"/>
        <w:rPr>
          <w:snapToGrid w:val="0"/>
          <w:sz w:val="22"/>
          <w:szCs w:val="22"/>
        </w:rPr>
      </w:pPr>
      <w:r w:rsidRPr="00FD2A11">
        <w:rPr>
          <w:b/>
          <w:bCs/>
          <w:snapToGrid w:val="0"/>
          <w:sz w:val="22"/>
          <w:szCs w:val="22"/>
        </w:rPr>
        <w:t>5.</w:t>
      </w:r>
      <w:r w:rsidR="00EE031D" w:rsidRPr="00FD2A11">
        <w:rPr>
          <w:bCs/>
          <w:snapToGrid w:val="0"/>
          <w:sz w:val="22"/>
          <w:szCs w:val="22"/>
        </w:rPr>
        <w:tab/>
      </w:r>
      <w:r w:rsidRPr="00FD2A11">
        <w:rPr>
          <w:b/>
          <w:snapToGrid w:val="0"/>
          <w:sz w:val="22"/>
          <w:szCs w:val="22"/>
        </w:rPr>
        <w:t xml:space="preserve">Securities Laws. </w:t>
      </w:r>
      <w:r w:rsidRPr="00FD2A11">
        <w:rPr>
          <w:snapToGrid w:val="0"/>
          <w:sz w:val="22"/>
          <w:szCs w:val="22"/>
        </w:rPr>
        <w:t>What was the purpose of the Securities Act of 1933? What was the purpose of the Securities Exchange Act of 1934? Do these laws prevent investors from making poor investment decisions? Explain.</w:t>
      </w:r>
    </w:p>
    <w:p w:rsidR="00C7607C" w:rsidRPr="000C4EDB" w:rsidRDefault="00C7607C" w:rsidP="002D2BF2">
      <w:pPr>
        <w:widowControl w:val="0"/>
        <w:tabs>
          <w:tab w:val="left" w:pos="360"/>
          <w:tab w:val="left" w:pos="720"/>
          <w:tab w:val="left" w:pos="1080"/>
          <w:tab w:val="left" w:pos="1440"/>
        </w:tabs>
        <w:ind w:left="360" w:hanging="360"/>
        <w:rPr>
          <w:snapToGrid w:val="0"/>
          <w:szCs w:val="22"/>
        </w:rPr>
      </w:pPr>
      <w:r w:rsidRPr="000C4EDB">
        <w:rPr>
          <w:snapToGrid w:val="0"/>
          <w:szCs w:val="22"/>
        </w:rPr>
        <w:tab/>
      </w:r>
    </w:p>
    <w:p w:rsidR="00C7607C" w:rsidRPr="000C4EDB" w:rsidRDefault="00C7607C" w:rsidP="002D2BF2">
      <w:pPr>
        <w:widowControl w:val="0"/>
        <w:tabs>
          <w:tab w:val="left" w:pos="360"/>
          <w:tab w:val="left" w:pos="720"/>
          <w:tab w:val="left" w:pos="1080"/>
          <w:tab w:val="left" w:pos="1440"/>
        </w:tabs>
        <w:ind w:left="360" w:hanging="360"/>
        <w:rPr>
          <w:snapToGrid w:val="0"/>
          <w:spacing w:val="-4"/>
          <w:sz w:val="22"/>
          <w:szCs w:val="22"/>
        </w:rPr>
      </w:pPr>
      <w:r w:rsidRPr="00FD2A11">
        <w:rPr>
          <w:snapToGrid w:val="0"/>
          <w:sz w:val="22"/>
          <w:szCs w:val="22"/>
        </w:rPr>
        <w:tab/>
      </w:r>
      <w:r w:rsidRPr="000C4EDB">
        <w:rPr>
          <w:snapToGrid w:val="0"/>
          <w:spacing w:val="-4"/>
          <w:sz w:val="22"/>
          <w:szCs w:val="22"/>
        </w:rPr>
        <w:t>ANSWER: The Securities Act of 1933 was intended to assure complete disclosure of relevant financial information on publicly offered securities, and prevent fraudulent practices when selling these securities. The Securities Exchange Act of 1934 extended the disclosure requirements to secondary market issues. It also declared a variety of deceptive practices illegal, but does not prevent poor investments.</w:t>
      </w:r>
    </w:p>
    <w:p w:rsidR="00C7607C" w:rsidRPr="000C4EDB" w:rsidRDefault="00C7607C" w:rsidP="002D2BF2">
      <w:pPr>
        <w:widowControl w:val="0"/>
        <w:tabs>
          <w:tab w:val="left" w:pos="360"/>
          <w:tab w:val="left" w:pos="720"/>
          <w:tab w:val="left" w:pos="1080"/>
          <w:tab w:val="left" w:pos="1440"/>
        </w:tabs>
        <w:ind w:left="360" w:hanging="360"/>
        <w:rPr>
          <w:snapToGrid w:val="0"/>
          <w:szCs w:val="22"/>
        </w:rPr>
      </w:pPr>
    </w:p>
    <w:p w:rsidR="00C7607C" w:rsidRPr="00FD2A11" w:rsidRDefault="00C7607C" w:rsidP="002D2BF2">
      <w:pPr>
        <w:widowControl w:val="0"/>
        <w:numPr>
          <w:ilvl w:val="0"/>
          <w:numId w:val="8"/>
        </w:numPr>
        <w:tabs>
          <w:tab w:val="clear" w:pos="720"/>
          <w:tab w:val="left" w:pos="360"/>
          <w:tab w:val="left" w:pos="1080"/>
          <w:tab w:val="left" w:pos="1440"/>
        </w:tabs>
        <w:ind w:left="360"/>
        <w:rPr>
          <w:snapToGrid w:val="0"/>
          <w:sz w:val="22"/>
          <w:szCs w:val="22"/>
        </w:rPr>
      </w:pPr>
      <w:r w:rsidRPr="00FD2A11">
        <w:rPr>
          <w:b/>
          <w:snapToGrid w:val="0"/>
          <w:sz w:val="22"/>
          <w:szCs w:val="22"/>
        </w:rPr>
        <w:t>International Barriers.</w:t>
      </w:r>
      <w:r w:rsidRPr="00FD2A11">
        <w:rPr>
          <w:bCs/>
          <w:snapToGrid w:val="0"/>
          <w:sz w:val="22"/>
          <w:szCs w:val="22"/>
        </w:rPr>
        <w:t xml:space="preserve"> If barriers to international securities markets are reduced, will a country</w:t>
      </w:r>
      <w:r w:rsidR="00625CED" w:rsidRPr="00FD2A11">
        <w:rPr>
          <w:bCs/>
          <w:snapToGrid w:val="0"/>
          <w:sz w:val="22"/>
          <w:szCs w:val="22"/>
        </w:rPr>
        <w:t>’</w:t>
      </w:r>
      <w:r w:rsidRPr="00FD2A11">
        <w:rPr>
          <w:bCs/>
          <w:snapToGrid w:val="0"/>
          <w:sz w:val="22"/>
          <w:szCs w:val="22"/>
        </w:rPr>
        <w:t>s</w:t>
      </w:r>
      <w:r w:rsidRPr="00FD2A11">
        <w:rPr>
          <w:snapToGrid w:val="0"/>
          <w:sz w:val="22"/>
          <w:szCs w:val="22"/>
        </w:rPr>
        <w:t xml:space="preserve"> interest rate be more or less susceptible to foreign lending </w:t>
      </w:r>
      <w:r w:rsidR="00892508" w:rsidRPr="00FD2A11">
        <w:rPr>
          <w:snapToGrid w:val="0"/>
          <w:sz w:val="22"/>
          <w:szCs w:val="22"/>
        </w:rPr>
        <w:t>and</w:t>
      </w:r>
      <w:r w:rsidRPr="00FD2A11">
        <w:rPr>
          <w:snapToGrid w:val="0"/>
          <w:sz w:val="22"/>
          <w:szCs w:val="22"/>
        </w:rPr>
        <w:t xml:space="preserve"> borrowing activities? Explain.</w:t>
      </w:r>
    </w:p>
    <w:p w:rsidR="00C7607C" w:rsidRPr="000C4EDB" w:rsidRDefault="00C7607C" w:rsidP="002D2BF2">
      <w:pPr>
        <w:widowControl w:val="0"/>
        <w:tabs>
          <w:tab w:val="left" w:pos="360"/>
          <w:tab w:val="left" w:pos="720"/>
          <w:tab w:val="left" w:pos="1080"/>
          <w:tab w:val="left" w:pos="1440"/>
        </w:tabs>
        <w:ind w:left="360" w:hanging="360"/>
        <w:rPr>
          <w:snapToGrid w:val="0"/>
          <w:szCs w:val="22"/>
        </w:rPr>
      </w:pPr>
      <w:r w:rsidRPr="000C4EDB">
        <w:rPr>
          <w:snapToGrid w:val="0"/>
          <w:szCs w:val="22"/>
        </w:rPr>
        <w:tab/>
      </w:r>
    </w:p>
    <w:p w:rsidR="00C7607C" w:rsidRPr="000C4EDB" w:rsidRDefault="00C7607C" w:rsidP="002D2BF2">
      <w:pPr>
        <w:pStyle w:val="a7"/>
        <w:spacing w:before="0"/>
        <w:rPr>
          <w:spacing w:val="-2"/>
          <w:szCs w:val="22"/>
        </w:rPr>
      </w:pPr>
      <w:r w:rsidRPr="00FD2A11">
        <w:rPr>
          <w:szCs w:val="22"/>
        </w:rPr>
        <w:tab/>
      </w:r>
      <w:r w:rsidRPr="000C4EDB">
        <w:rPr>
          <w:spacing w:val="-2"/>
          <w:szCs w:val="22"/>
        </w:rPr>
        <w:t>ANSWER: If international securities market barriers are reduced, a country</w:t>
      </w:r>
      <w:r w:rsidR="00625CED" w:rsidRPr="000C4EDB">
        <w:rPr>
          <w:spacing w:val="-2"/>
          <w:szCs w:val="22"/>
        </w:rPr>
        <w:t>’</w:t>
      </w:r>
      <w:r w:rsidRPr="000C4EDB">
        <w:rPr>
          <w:spacing w:val="-2"/>
          <w:szCs w:val="22"/>
        </w:rPr>
        <w:t>s interest rate will likely become more susceptible to foreign lending and borrowing activities. Without barriers, funds will flow more freely in between countries. Funds would seek out countries where expected returns are high. Then, the amount of foreign funds invested in any country could adjust abruptly and affect interest rates.</w:t>
      </w: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b/>
          <w:bCs/>
          <w:snapToGrid w:val="0"/>
          <w:sz w:val="22"/>
          <w:szCs w:val="22"/>
        </w:rPr>
        <w:t>7.</w:t>
      </w:r>
      <w:r w:rsidR="00EE031D" w:rsidRPr="00FD2A11">
        <w:rPr>
          <w:b/>
          <w:snapToGrid w:val="0"/>
          <w:sz w:val="22"/>
          <w:szCs w:val="22"/>
        </w:rPr>
        <w:tab/>
      </w:r>
      <w:r w:rsidRPr="00FD2A11">
        <w:rPr>
          <w:b/>
          <w:snapToGrid w:val="0"/>
          <w:sz w:val="22"/>
          <w:szCs w:val="22"/>
        </w:rPr>
        <w:t xml:space="preserve">International Flow of Funds. </w:t>
      </w:r>
      <w:r w:rsidRPr="00FD2A11">
        <w:rPr>
          <w:snapToGrid w:val="0"/>
          <w:sz w:val="22"/>
          <w:szCs w:val="22"/>
        </w:rPr>
        <w:t>In what way could the international flow of funds cause a decline in interest rates?</w:t>
      </w: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snapToGrid w:val="0"/>
          <w:sz w:val="22"/>
          <w:szCs w:val="22"/>
        </w:rPr>
        <w:tab/>
      </w: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snapToGrid w:val="0"/>
          <w:sz w:val="22"/>
          <w:szCs w:val="22"/>
        </w:rPr>
        <w:tab/>
        <w:t>ANSWER: If a large volume of foreign funds was invested in the United States, it could place downward pressure on U.S. interest rates. Without this supply of foreign funds, U.S. interest rates would have been higher.</w:t>
      </w: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p>
    <w:p w:rsidR="00C7607C" w:rsidRPr="00FD2A11" w:rsidRDefault="00C7607C" w:rsidP="002D2BF2">
      <w:pPr>
        <w:widowControl w:val="0"/>
        <w:numPr>
          <w:ilvl w:val="0"/>
          <w:numId w:val="6"/>
        </w:numPr>
        <w:tabs>
          <w:tab w:val="clear" w:pos="720"/>
          <w:tab w:val="left" w:pos="360"/>
          <w:tab w:val="left" w:pos="1080"/>
          <w:tab w:val="left" w:pos="1440"/>
        </w:tabs>
        <w:ind w:left="360"/>
        <w:rPr>
          <w:snapToGrid w:val="0"/>
          <w:sz w:val="22"/>
          <w:szCs w:val="22"/>
        </w:rPr>
      </w:pPr>
      <w:r w:rsidRPr="00FD2A11">
        <w:rPr>
          <w:b/>
          <w:snapToGrid w:val="0"/>
          <w:sz w:val="22"/>
          <w:szCs w:val="22"/>
        </w:rPr>
        <w:t xml:space="preserve">Securities Firms. </w:t>
      </w:r>
      <w:r w:rsidRPr="00FD2A11">
        <w:rPr>
          <w:snapToGrid w:val="0"/>
          <w:sz w:val="22"/>
          <w:szCs w:val="22"/>
        </w:rPr>
        <w:t xml:space="preserve">What are the functions of securities firms? Many securities firms employ brokers and dealers. Distinguish between the functions of a broker and those of a dealer, and explain how each is compensated. </w:t>
      </w: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p>
    <w:p w:rsidR="00C7607C" w:rsidRPr="00FD2A11" w:rsidRDefault="00C7607C" w:rsidP="002D2BF2">
      <w:pPr>
        <w:pStyle w:val="a7"/>
        <w:spacing w:before="0"/>
        <w:rPr>
          <w:szCs w:val="22"/>
        </w:rPr>
      </w:pPr>
      <w:r w:rsidRPr="00FD2A11">
        <w:rPr>
          <w:szCs w:val="22"/>
        </w:rPr>
        <w:tab/>
        <w:t xml:space="preserve">ANSWER: Securities firms provide a variety of functions (such as underwriting and brokerage) that either </w:t>
      </w:r>
      <w:r w:rsidR="0037263A" w:rsidRPr="00FD2A11">
        <w:rPr>
          <w:szCs w:val="22"/>
        </w:rPr>
        <w:t>enhances</w:t>
      </w:r>
      <w:r w:rsidRPr="00FD2A11">
        <w:rPr>
          <w:szCs w:val="22"/>
        </w:rPr>
        <w:t xml:space="preserve"> a borrower</w:t>
      </w:r>
      <w:r w:rsidR="00625CED" w:rsidRPr="00FD2A11">
        <w:rPr>
          <w:szCs w:val="22"/>
        </w:rPr>
        <w:t>’</w:t>
      </w:r>
      <w:r w:rsidRPr="00FD2A11">
        <w:rPr>
          <w:szCs w:val="22"/>
        </w:rPr>
        <w:t>s ability to borrow funds or an investor</w:t>
      </w:r>
      <w:r w:rsidR="00625CED" w:rsidRPr="00FD2A11">
        <w:rPr>
          <w:szCs w:val="22"/>
        </w:rPr>
        <w:t>’</w:t>
      </w:r>
      <w:r w:rsidRPr="00FD2A11">
        <w:rPr>
          <w:szCs w:val="22"/>
        </w:rPr>
        <w:t>s ability to invest funds.</w:t>
      </w:r>
      <w:r w:rsidRPr="00FD2A11">
        <w:rPr>
          <w:szCs w:val="22"/>
        </w:rPr>
        <w:tab/>
      </w: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snapToGrid w:val="0"/>
          <w:sz w:val="22"/>
          <w:szCs w:val="22"/>
        </w:rPr>
        <w:tab/>
      </w: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snapToGrid w:val="0"/>
          <w:sz w:val="22"/>
          <w:szCs w:val="22"/>
        </w:rPr>
        <w:tab/>
        <w:t>Brokers are commonly compensated with commissions on trades, while dealers are compensated on their positions in particular securities. Some dealers also provide brokerage services.</w:t>
      </w:r>
    </w:p>
    <w:p w:rsidR="00C7607C" w:rsidRPr="00FD2A11" w:rsidRDefault="00C7607C" w:rsidP="002D2BF2">
      <w:pPr>
        <w:widowControl w:val="0"/>
        <w:tabs>
          <w:tab w:val="left" w:pos="360"/>
          <w:tab w:val="left" w:pos="720"/>
          <w:tab w:val="left" w:pos="1080"/>
          <w:tab w:val="left" w:pos="1440"/>
        </w:tabs>
        <w:ind w:left="360" w:hanging="360"/>
        <w:rPr>
          <w:b/>
          <w:snapToGrid w:val="0"/>
          <w:sz w:val="22"/>
          <w:szCs w:val="22"/>
        </w:rPr>
      </w:pP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b/>
          <w:bCs/>
          <w:snapToGrid w:val="0"/>
          <w:sz w:val="22"/>
          <w:szCs w:val="22"/>
        </w:rPr>
        <w:t>9.</w:t>
      </w:r>
      <w:r w:rsidR="00EE031D" w:rsidRPr="00FD2A11">
        <w:rPr>
          <w:bCs/>
          <w:snapToGrid w:val="0"/>
          <w:sz w:val="22"/>
          <w:szCs w:val="22"/>
        </w:rPr>
        <w:tab/>
      </w:r>
      <w:r w:rsidRPr="00FD2A11">
        <w:rPr>
          <w:b/>
          <w:snapToGrid w:val="0"/>
          <w:sz w:val="22"/>
          <w:szCs w:val="22"/>
        </w:rPr>
        <w:t xml:space="preserve">Standardized Securities. </w:t>
      </w:r>
      <w:r w:rsidRPr="00FD2A11">
        <w:rPr>
          <w:snapToGrid w:val="0"/>
          <w:sz w:val="22"/>
          <w:szCs w:val="22"/>
        </w:rPr>
        <w:t xml:space="preserve">Why </w:t>
      </w:r>
      <w:r w:rsidR="00892508" w:rsidRPr="00FD2A11">
        <w:rPr>
          <w:snapToGrid w:val="0"/>
          <w:sz w:val="22"/>
          <w:szCs w:val="22"/>
        </w:rPr>
        <w:t>do you think</w:t>
      </w:r>
      <w:r w:rsidRPr="00FD2A11">
        <w:rPr>
          <w:snapToGrid w:val="0"/>
          <w:sz w:val="22"/>
          <w:szCs w:val="22"/>
        </w:rPr>
        <w:t xml:space="preserve"> securities </w:t>
      </w:r>
      <w:r w:rsidR="00892508" w:rsidRPr="00FD2A11">
        <w:rPr>
          <w:snapToGrid w:val="0"/>
          <w:sz w:val="22"/>
          <w:szCs w:val="22"/>
        </w:rPr>
        <w:t>are commonly</w:t>
      </w:r>
      <w:r w:rsidRPr="00FD2A11">
        <w:rPr>
          <w:snapToGrid w:val="0"/>
          <w:sz w:val="22"/>
          <w:szCs w:val="22"/>
        </w:rPr>
        <w:t xml:space="preserve"> standardized? Explain why some financial flows of funds cannot occur through the sale of standardized securities. If securities were not standardized, how would this affect the volume of financial transactions conducted by brokers?</w:t>
      </w: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snapToGrid w:val="0"/>
          <w:sz w:val="22"/>
          <w:szCs w:val="22"/>
        </w:rPr>
        <w:tab/>
      </w: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snapToGrid w:val="0"/>
          <w:sz w:val="22"/>
          <w:szCs w:val="22"/>
        </w:rPr>
        <w:tab/>
        <w:t xml:space="preserve">ANSWER: Securities can be more easily traded when they are standardized because the specifics of the security transaction are well known. If securities were not standardized, transactions would be slowed considerably as participants would have to negotiate all the provisions. </w:t>
      </w: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snapToGrid w:val="0"/>
          <w:sz w:val="22"/>
          <w:szCs w:val="22"/>
        </w:rPr>
        <w:tab/>
      </w: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snapToGrid w:val="0"/>
          <w:sz w:val="22"/>
          <w:szCs w:val="22"/>
        </w:rPr>
        <w:tab/>
        <w:t>Some financial flows, such as most commercial loans, must be provided on a personal basis, since the firms requesting loans have particular needs.</w:t>
      </w: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snapToGrid w:val="0"/>
          <w:sz w:val="22"/>
          <w:szCs w:val="22"/>
        </w:rPr>
        <w:tab/>
        <w:t>If securities were not standardized, the volume of financial transactions conducted by brokers would be reduced, because the documentation would be greater.</w:t>
      </w: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p>
    <w:p w:rsidR="00C7607C" w:rsidRPr="00FD2A11" w:rsidRDefault="00EE031D" w:rsidP="002D2BF2">
      <w:pPr>
        <w:widowControl w:val="0"/>
        <w:tabs>
          <w:tab w:val="left" w:pos="360"/>
          <w:tab w:val="left" w:pos="720"/>
          <w:tab w:val="left" w:pos="1080"/>
          <w:tab w:val="left" w:pos="1440"/>
        </w:tabs>
        <w:ind w:left="360" w:hanging="360"/>
        <w:rPr>
          <w:snapToGrid w:val="0"/>
          <w:sz w:val="22"/>
          <w:szCs w:val="22"/>
        </w:rPr>
      </w:pPr>
      <w:r w:rsidRPr="00FD2A11">
        <w:rPr>
          <w:b/>
          <w:bCs/>
          <w:snapToGrid w:val="0"/>
          <w:sz w:val="22"/>
          <w:szCs w:val="22"/>
        </w:rPr>
        <w:t>10.</w:t>
      </w:r>
      <w:r w:rsidRPr="00FD2A11">
        <w:rPr>
          <w:b/>
          <w:bCs/>
          <w:snapToGrid w:val="0"/>
          <w:sz w:val="22"/>
          <w:szCs w:val="22"/>
        </w:rPr>
        <w:tab/>
      </w:r>
      <w:r w:rsidR="00C7607C" w:rsidRPr="00FD2A11">
        <w:rPr>
          <w:b/>
          <w:snapToGrid w:val="0"/>
          <w:sz w:val="22"/>
          <w:szCs w:val="22"/>
        </w:rPr>
        <w:t xml:space="preserve">Marketability. </w:t>
      </w:r>
      <w:r w:rsidR="00C7607C" w:rsidRPr="00FD2A11">
        <w:rPr>
          <w:snapToGrid w:val="0"/>
          <w:sz w:val="22"/>
          <w:szCs w:val="22"/>
        </w:rPr>
        <w:t>Commercial banks use some funds to purchase securities and other funds to make loans. Why are the securities more marketable than loans in the secondary market?</w:t>
      </w: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snapToGrid w:val="0"/>
          <w:sz w:val="22"/>
          <w:szCs w:val="22"/>
        </w:rPr>
        <w:tab/>
      </w: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snapToGrid w:val="0"/>
          <w:sz w:val="22"/>
          <w:szCs w:val="22"/>
        </w:rPr>
        <w:tab/>
        <w:t>ANSWER: Securities are more standardized than loans and therefore can be more easily sold in the secondary market. The excessive documentation on commercial loans limits a bank</w:t>
      </w:r>
      <w:r w:rsidR="00625CED" w:rsidRPr="00FD2A11">
        <w:rPr>
          <w:snapToGrid w:val="0"/>
          <w:sz w:val="22"/>
          <w:szCs w:val="22"/>
        </w:rPr>
        <w:t>’</w:t>
      </w:r>
      <w:r w:rsidRPr="00FD2A11">
        <w:rPr>
          <w:snapToGrid w:val="0"/>
          <w:sz w:val="22"/>
          <w:szCs w:val="22"/>
        </w:rPr>
        <w:t>s ability to sell loans in the secondary market.</w:t>
      </w:r>
    </w:p>
    <w:p w:rsidR="00C7607C" w:rsidRPr="00FD2A11" w:rsidRDefault="00C7607C" w:rsidP="002D2BF2">
      <w:pPr>
        <w:widowControl w:val="0"/>
        <w:tabs>
          <w:tab w:val="left" w:pos="360"/>
          <w:tab w:val="left" w:pos="720"/>
          <w:tab w:val="left" w:pos="1080"/>
          <w:tab w:val="left" w:pos="1440"/>
        </w:tabs>
        <w:ind w:left="360" w:hanging="360"/>
        <w:rPr>
          <w:b/>
          <w:snapToGrid w:val="0"/>
          <w:sz w:val="22"/>
          <w:szCs w:val="22"/>
        </w:rPr>
      </w:pPr>
    </w:p>
    <w:p w:rsidR="00C7607C" w:rsidRPr="00FD2A11" w:rsidRDefault="00EE031D" w:rsidP="002D2BF2">
      <w:pPr>
        <w:widowControl w:val="0"/>
        <w:tabs>
          <w:tab w:val="left" w:pos="360"/>
          <w:tab w:val="left" w:pos="720"/>
          <w:tab w:val="left" w:pos="1080"/>
          <w:tab w:val="left" w:pos="1440"/>
        </w:tabs>
        <w:ind w:left="360" w:hanging="360"/>
        <w:rPr>
          <w:snapToGrid w:val="0"/>
          <w:sz w:val="22"/>
          <w:szCs w:val="22"/>
        </w:rPr>
      </w:pPr>
      <w:r w:rsidRPr="00FD2A11">
        <w:rPr>
          <w:b/>
          <w:bCs/>
          <w:snapToGrid w:val="0"/>
          <w:sz w:val="22"/>
          <w:szCs w:val="22"/>
        </w:rPr>
        <w:t>11.</w:t>
      </w:r>
      <w:r w:rsidRPr="00FD2A11">
        <w:rPr>
          <w:b/>
          <w:bCs/>
          <w:snapToGrid w:val="0"/>
          <w:sz w:val="22"/>
          <w:szCs w:val="22"/>
        </w:rPr>
        <w:tab/>
      </w:r>
      <w:r w:rsidR="00C7607C" w:rsidRPr="00FD2A11">
        <w:rPr>
          <w:b/>
          <w:snapToGrid w:val="0"/>
          <w:sz w:val="22"/>
          <w:szCs w:val="22"/>
        </w:rPr>
        <w:t xml:space="preserve">Depository Institutions. </w:t>
      </w:r>
      <w:r w:rsidR="00892508" w:rsidRPr="00FD2A11">
        <w:rPr>
          <w:snapToGrid w:val="0"/>
          <w:sz w:val="22"/>
          <w:szCs w:val="22"/>
        </w:rPr>
        <w:t>Explain the primary use of funds for commercial banks versus savings institutions.</w:t>
      </w:r>
      <w:r w:rsidR="00C7607C" w:rsidRPr="00FD2A11">
        <w:rPr>
          <w:snapToGrid w:val="0"/>
          <w:sz w:val="22"/>
          <w:szCs w:val="22"/>
        </w:rPr>
        <w:tab/>
      </w:r>
    </w:p>
    <w:p w:rsidR="00E52370" w:rsidRPr="00FD2A11" w:rsidRDefault="00C7607C" w:rsidP="002D2BF2">
      <w:pPr>
        <w:pStyle w:val="a7"/>
        <w:spacing w:before="0"/>
        <w:rPr>
          <w:szCs w:val="22"/>
        </w:rPr>
      </w:pPr>
      <w:r w:rsidRPr="00FD2A11">
        <w:rPr>
          <w:szCs w:val="22"/>
        </w:rPr>
        <w:tab/>
      </w:r>
    </w:p>
    <w:p w:rsidR="00C7607C" w:rsidRPr="00FD2A11" w:rsidRDefault="00C7607C" w:rsidP="002D2BF2">
      <w:pPr>
        <w:pStyle w:val="a7"/>
        <w:spacing w:before="0"/>
        <w:ind w:firstLine="0"/>
        <w:rPr>
          <w:szCs w:val="22"/>
        </w:rPr>
      </w:pPr>
      <w:r w:rsidRPr="00FD2A11">
        <w:rPr>
          <w:szCs w:val="22"/>
        </w:rPr>
        <w:t xml:space="preserve">ANSWER: Savings </w:t>
      </w:r>
      <w:r w:rsidR="00892508" w:rsidRPr="00FD2A11">
        <w:rPr>
          <w:szCs w:val="22"/>
        </w:rPr>
        <w:t>institutions</w:t>
      </w:r>
      <w:r w:rsidRPr="00FD2A11">
        <w:rPr>
          <w:szCs w:val="22"/>
        </w:rPr>
        <w:t xml:space="preserve"> have traditionally concentrated in mortgage lending, while commercial banks have concentrated in commercial lending. Savings </w:t>
      </w:r>
      <w:r w:rsidR="00892508" w:rsidRPr="00FD2A11">
        <w:rPr>
          <w:szCs w:val="22"/>
        </w:rPr>
        <w:t>institutions</w:t>
      </w:r>
      <w:r w:rsidRPr="00FD2A11">
        <w:rPr>
          <w:szCs w:val="22"/>
        </w:rPr>
        <w:t xml:space="preserve"> are now allowed to diversify their asset portfolio to a greater degree and will likely increase their concentration in commercial loans (but not to the same degree as commercial banks).</w:t>
      </w:r>
    </w:p>
    <w:p w:rsidR="00C7607C" w:rsidRPr="00FD2A11" w:rsidRDefault="00C7607C" w:rsidP="002D2BF2">
      <w:pPr>
        <w:widowControl w:val="0"/>
        <w:tabs>
          <w:tab w:val="left" w:pos="360"/>
          <w:tab w:val="left" w:pos="720"/>
          <w:tab w:val="left" w:pos="1080"/>
          <w:tab w:val="left" w:pos="1440"/>
        </w:tabs>
        <w:ind w:left="360" w:hanging="360"/>
        <w:rPr>
          <w:b/>
          <w:snapToGrid w:val="0"/>
          <w:sz w:val="22"/>
          <w:szCs w:val="22"/>
        </w:rPr>
      </w:pP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b/>
          <w:bCs/>
          <w:snapToGrid w:val="0"/>
          <w:sz w:val="22"/>
          <w:szCs w:val="22"/>
        </w:rPr>
        <w:t>12.</w:t>
      </w:r>
      <w:r w:rsidR="00EE031D" w:rsidRPr="00FD2A11">
        <w:rPr>
          <w:bCs/>
          <w:snapToGrid w:val="0"/>
          <w:sz w:val="22"/>
          <w:szCs w:val="22"/>
        </w:rPr>
        <w:tab/>
      </w:r>
      <w:r w:rsidRPr="00FD2A11">
        <w:rPr>
          <w:b/>
          <w:snapToGrid w:val="0"/>
          <w:sz w:val="22"/>
          <w:szCs w:val="22"/>
        </w:rPr>
        <w:t xml:space="preserve">Credit Unions. </w:t>
      </w:r>
      <w:r w:rsidRPr="00FD2A11">
        <w:rPr>
          <w:snapToGrid w:val="0"/>
          <w:sz w:val="22"/>
          <w:szCs w:val="22"/>
        </w:rPr>
        <w:t>With regard to the profit motive, how are credit unions different from other financial institutions?</w:t>
      </w: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snapToGrid w:val="0"/>
          <w:sz w:val="22"/>
          <w:szCs w:val="22"/>
        </w:rPr>
        <w:tab/>
      </w: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snapToGrid w:val="0"/>
          <w:sz w:val="22"/>
          <w:szCs w:val="22"/>
        </w:rPr>
        <w:tab/>
        <w:t>ANSWER: Credit unions are non-profit financial institutions.</w:t>
      </w:r>
    </w:p>
    <w:p w:rsidR="00C7607C" w:rsidRPr="00FD2A11" w:rsidRDefault="000C4EDB" w:rsidP="002D2BF2">
      <w:pPr>
        <w:widowControl w:val="0"/>
        <w:tabs>
          <w:tab w:val="left" w:pos="360"/>
          <w:tab w:val="left" w:pos="720"/>
          <w:tab w:val="left" w:pos="1080"/>
          <w:tab w:val="left" w:pos="1440"/>
        </w:tabs>
        <w:ind w:left="360" w:hanging="360"/>
        <w:rPr>
          <w:snapToGrid w:val="0"/>
          <w:sz w:val="22"/>
          <w:szCs w:val="22"/>
        </w:rPr>
      </w:pPr>
      <w:r>
        <w:rPr>
          <w:b/>
          <w:bCs/>
          <w:snapToGrid w:val="0"/>
          <w:sz w:val="22"/>
          <w:szCs w:val="22"/>
        </w:rPr>
        <w:br w:type="page"/>
      </w:r>
      <w:r w:rsidR="00EE031D" w:rsidRPr="00FD2A11">
        <w:rPr>
          <w:b/>
          <w:bCs/>
          <w:snapToGrid w:val="0"/>
          <w:sz w:val="22"/>
          <w:szCs w:val="22"/>
        </w:rPr>
        <w:t>13.</w:t>
      </w:r>
      <w:r w:rsidR="00EE031D" w:rsidRPr="00FD2A11">
        <w:rPr>
          <w:b/>
          <w:bCs/>
          <w:snapToGrid w:val="0"/>
          <w:sz w:val="22"/>
          <w:szCs w:val="22"/>
        </w:rPr>
        <w:tab/>
      </w:r>
      <w:r w:rsidR="00C7607C" w:rsidRPr="00FD2A11">
        <w:rPr>
          <w:b/>
          <w:snapToGrid w:val="0"/>
          <w:sz w:val="22"/>
          <w:szCs w:val="22"/>
        </w:rPr>
        <w:t xml:space="preserve">Nondepository Institutions. </w:t>
      </w:r>
      <w:r w:rsidR="00C7607C" w:rsidRPr="00FD2A11">
        <w:rPr>
          <w:snapToGrid w:val="0"/>
          <w:sz w:val="22"/>
          <w:szCs w:val="22"/>
        </w:rPr>
        <w:t>Compare the main sources and uses of funds for finance companies, insurance companies, and pension funds.</w:t>
      </w: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snapToGrid w:val="0"/>
          <w:sz w:val="22"/>
          <w:szCs w:val="22"/>
        </w:rPr>
        <w:tab/>
      </w: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snapToGrid w:val="0"/>
          <w:sz w:val="22"/>
          <w:szCs w:val="22"/>
        </w:rPr>
        <w:tab/>
        <w:t>ANSWER: Finance companies sell securities to obtain funds, while insurance companies receive insurance premiums and pension funds receive employee/employer contributions. Finance companies use funds to provide direct loans to consumers and businesses. Insurance companies and pension funds purchase securities.</w:t>
      </w:r>
    </w:p>
    <w:p w:rsidR="00C7607C" w:rsidRPr="00FD2A11" w:rsidRDefault="00C7607C" w:rsidP="002D2BF2">
      <w:pPr>
        <w:widowControl w:val="0"/>
        <w:tabs>
          <w:tab w:val="left" w:pos="360"/>
          <w:tab w:val="left" w:pos="720"/>
          <w:tab w:val="left" w:pos="1080"/>
          <w:tab w:val="left" w:pos="1440"/>
        </w:tabs>
        <w:ind w:left="360" w:hanging="360"/>
        <w:rPr>
          <w:b/>
          <w:snapToGrid w:val="0"/>
          <w:sz w:val="22"/>
          <w:szCs w:val="22"/>
        </w:rPr>
      </w:pP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b/>
          <w:bCs/>
          <w:snapToGrid w:val="0"/>
          <w:sz w:val="22"/>
          <w:szCs w:val="22"/>
        </w:rPr>
        <w:t>14.</w:t>
      </w:r>
      <w:r w:rsidR="00EE031D" w:rsidRPr="00FD2A11">
        <w:rPr>
          <w:bCs/>
          <w:snapToGrid w:val="0"/>
          <w:sz w:val="22"/>
          <w:szCs w:val="22"/>
        </w:rPr>
        <w:tab/>
      </w:r>
      <w:r w:rsidRPr="00FD2A11">
        <w:rPr>
          <w:b/>
          <w:snapToGrid w:val="0"/>
          <w:sz w:val="22"/>
          <w:szCs w:val="22"/>
        </w:rPr>
        <w:t xml:space="preserve">Mutual Funds. </w:t>
      </w:r>
      <w:r w:rsidRPr="00FD2A11">
        <w:rPr>
          <w:snapToGrid w:val="0"/>
          <w:sz w:val="22"/>
          <w:szCs w:val="22"/>
        </w:rPr>
        <w:t>What is the function of a mutual fund? Why are mutual funds popular among investors? How does a money market mutual fund differ from a stock or bond mutual fund?</w:t>
      </w: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snapToGrid w:val="0"/>
          <w:sz w:val="22"/>
          <w:szCs w:val="22"/>
        </w:rPr>
        <w:tab/>
        <w:t>ANSWER: A mutual fund sells shares to investors, pools the funds, and invests the funds in a portfolio of securities. Mutual funds are popular because they can help individuals diversify while using professional expertise to make investment decisions.</w:t>
      </w: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snapToGrid w:val="0"/>
          <w:sz w:val="22"/>
          <w:szCs w:val="22"/>
        </w:rPr>
        <w:tab/>
      </w: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snapToGrid w:val="0"/>
          <w:sz w:val="22"/>
          <w:szCs w:val="22"/>
        </w:rPr>
        <w:tab/>
        <w:t>A money market mutual fund invests in money market securities, whereas other mutual funds normally invest in stocks or bonds.</w:t>
      </w: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snapToGrid w:val="0"/>
          <w:sz w:val="22"/>
          <w:szCs w:val="22"/>
        </w:rPr>
        <w:tab/>
      </w:r>
    </w:p>
    <w:p w:rsidR="00C7607C" w:rsidRPr="00FD2A11" w:rsidRDefault="00C7607C" w:rsidP="002D2BF2">
      <w:pPr>
        <w:keepLines/>
        <w:widowControl w:val="0"/>
        <w:tabs>
          <w:tab w:val="left" w:pos="360"/>
          <w:tab w:val="left" w:pos="720"/>
          <w:tab w:val="left" w:pos="1080"/>
          <w:tab w:val="left" w:pos="1440"/>
        </w:tabs>
        <w:ind w:left="360" w:hanging="360"/>
        <w:rPr>
          <w:snapToGrid w:val="0"/>
          <w:sz w:val="22"/>
          <w:szCs w:val="22"/>
        </w:rPr>
      </w:pPr>
      <w:r w:rsidRPr="00FD2A11">
        <w:rPr>
          <w:b/>
          <w:bCs/>
          <w:snapToGrid w:val="0"/>
          <w:sz w:val="22"/>
          <w:szCs w:val="22"/>
        </w:rPr>
        <w:t>15.</w:t>
      </w:r>
      <w:r w:rsidR="00EE031D" w:rsidRPr="00FD2A11">
        <w:rPr>
          <w:bCs/>
          <w:snapToGrid w:val="0"/>
          <w:sz w:val="22"/>
          <w:szCs w:val="22"/>
        </w:rPr>
        <w:tab/>
      </w:r>
      <w:r w:rsidRPr="00FD2A11">
        <w:rPr>
          <w:b/>
          <w:snapToGrid w:val="0"/>
          <w:sz w:val="22"/>
          <w:szCs w:val="22"/>
        </w:rPr>
        <w:t xml:space="preserve">Impact of Privatization on Financial Markets. </w:t>
      </w:r>
      <w:r w:rsidRPr="00FD2A11">
        <w:rPr>
          <w:snapToGrid w:val="0"/>
          <w:sz w:val="22"/>
          <w:szCs w:val="22"/>
        </w:rPr>
        <w:t>Explain how the privatization of companies in Europe can lead to the development of new securities markets.</w:t>
      </w: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snapToGrid w:val="0"/>
          <w:sz w:val="22"/>
          <w:szCs w:val="22"/>
        </w:rPr>
        <w:tab/>
      </w:r>
    </w:p>
    <w:p w:rsidR="00C7607C" w:rsidRPr="00FD2A11" w:rsidRDefault="00C7607C" w:rsidP="002D2BF2">
      <w:pPr>
        <w:widowControl w:val="0"/>
        <w:tabs>
          <w:tab w:val="left" w:pos="360"/>
          <w:tab w:val="left" w:pos="720"/>
          <w:tab w:val="left" w:pos="1080"/>
          <w:tab w:val="left" w:pos="1440"/>
        </w:tabs>
        <w:ind w:left="360" w:hanging="360"/>
        <w:rPr>
          <w:snapToGrid w:val="0"/>
          <w:sz w:val="22"/>
          <w:szCs w:val="22"/>
        </w:rPr>
      </w:pPr>
      <w:r w:rsidRPr="00FD2A11">
        <w:rPr>
          <w:snapToGrid w:val="0"/>
          <w:sz w:val="22"/>
          <w:szCs w:val="22"/>
        </w:rPr>
        <w:tab/>
        <w:t>ANSWER: The privatization of companies will force these companies to finance with stocks and debt securities, instead of relying on the federal government for funds. Consequently, secondary markets for stocks and debt securities will be developed over time.</w:t>
      </w:r>
    </w:p>
    <w:p w:rsidR="00C7607C" w:rsidRDefault="00C7607C" w:rsidP="002D2BF2">
      <w:pPr>
        <w:widowControl w:val="0"/>
        <w:tabs>
          <w:tab w:val="left" w:pos="360"/>
          <w:tab w:val="left" w:pos="720"/>
          <w:tab w:val="left" w:pos="1080"/>
          <w:tab w:val="left" w:pos="1440"/>
        </w:tabs>
        <w:ind w:left="360" w:hanging="360"/>
        <w:rPr>
          <w:snapToGrid w:val="0"/>
          <w:sz w:val="22"/>
        </w:rPr>
      </w:pPr>
    </w:p>
    <w:p w:rsidR="00C7607C" w:rsidRDefault="00C7607C" w:rsidP="002D2BF2">
      <w:pPr>
        <w:widowControl w:val="0"/>
        <w:tabs>
          <w:tab w:val="left" w:pos="360"/>
          <w:tab w:val="left" w:pos="720"/>
          <w:tab w:val="left" w:pos="1080"/>
          <w:tab w:val="left" w:pos="1440"/>
        </w:tabs>
        <w:ind w:left="360" w:hanging="360"/>
        <w:rPr>
          <w:snapToGrid w:val="0"/>
          <w:sz w:val="22"/>
        </w:rPr>
      </w:pPr>
    </w:p>
    <w:p w:rsidR="00C7607C" w:rsidRDefault="00C7607C" w:rsidP="002D2BF2">
      <w:pPr>
        <w:widowControl w:val="0"/>
        <w:tabs>
          <w:tab w:val="left" w:pos="360"/>
          <w:tab w:val="left" w:pos="720"/>
          <w:tab w:val="left" w:pos="1080"/>
          <w:tab w:val="left" w:pos="1440"/>
        </w:tabs>
        <w:ind w:left="360" w:hanging="360"/>
        <w:rPr>
          <w:b/>
          <w:i/>
          <w:snapToGrid w:val="0"/>
          <w:sz w:val="28"/>
          <w:szCs w:val="28"/>
        </w:rPr>
      </w:pPr>
      <w:r>
        <w:rPr>
          <w:b/>
          <w:i/>
          <w:snapToGrid w:val="0"/>
          <w:sz w:val="28"/>
          <w:szCs w:val="28"/>
        </w:rPr>
        <w:t>Advanced Questions</w:t>
      </w:r>
    </w:p>
    <w:p w:rsidR="00C7607C" w:rsidRDefault="00C7607C" w:rsidP="002D2BF2">
      <w:pPr>
        <w:widowControl w:val="0"/>
        <w:tabs>
          <w:tab w:val="left" w:pos="360"/>
          <w:tab w:val="left" w:pos="720"/>
          <w:tab w:val="left" w:pos="1080"/>
          <w:tab w:val="left" w:pos="1440"/>
        </w:tabs>
        <w:ind w:left="360" w:hanging="360"/>
        <w:rPr>
          <w:b/>
          <w:i/>
          <w:snapToGrid w:val="0"/>
          <w:sz w:val="22"/>
          <w:szCs w:val="28"/>
        </w:rPr>
      </w:pPr>
    </w:p>
    <w:p w:rsidR="00C7607C" w:rsidRDefault="00EE031D" w:rsidP="002D2BF2">
      <w:pPr>
        <w:widowControl w:val="0"/>
        <w:tabs>
          <w:tab w:val="left" w:pos="360"/>
          <w:tab w:val="left" w:pos="720"/>
          <w:tab w:val="left" w:pos="1080"/>
          <w:tab w:val="left" w:pos="1440"/>
        </w:tabs>
        <w:ind w:left="360" w:hanging="360"/>
        <w:rPr>
          <w:snapToGrid w:val="0"/>
          <w:sz w:val="22"/>
        </w:rPr>
      </w:pPr>
      <w:r>
        <w:rPr>
          <w:b/>
          <w:bCs/>
          <w:snapToGrid w:val="0"/>
          <w:sz w:val="22"/>
        </w:rPr>
        <w:t>16.</w:t>
      </w:r>
      <w:r>
        <w:rPr>
          <w:b/>
          <w:bCs/>
          <w:snapToGrid w:val="0"/>
          <w:sz w:val="22"/>
        </w:rPr>
        <w:tab/>
      </w:r>
      <w:r w:rsidR="00C7607C">
        <w:rPr>
          <w:b/>
          <w:snapToGrid w:val="0"/>
          <w:sz w:val="22"/>
        </w:rPr>
        <w:t xml:space="preserve">Comparing Financial Institutions. </w:t>
      </w:r>
      <w:r w:rsidR="00C7607C">
        <w:rPr>
          <w:snapToGrid w:val="0"/>
          <w:sz w:val="22"/>
        </w:rPr>
        <w:t>Classify the types of financial institutions mentioned in this chapter as either depository or nondepository. Explain the general difference between depository and nondepository institution sources of funds. It is often stated that all types of financial institutions have begun to offer services that were previously offered only by certain types. Consequently, many financial institutions are becoming more simila</w:t>
      </w:r>
      <w:r w:rsidR="000444B0">
        <w:rPr>
          <w:snapToGrid w:val="0"/>
          <w:sz w:val="22"/>
        </w:rPr>
        <w:t>r</w:t>
      </w:r>
      <w:r w:rsidR="00C7607C">
        <w:rPr>
          <w:snapToGrid w:val="0"/>
          <w:sz w:val="22"/>
        </w:rPr>
        <w:t xml:space="preserve">. </w:t>
      </w:r>
      <w:r w:rsidR="000444B0">
        <w:rPr>
          <w:snapToGrid w:val="0"/>
          <w:sz w:val="22"/>
        </w:rPr>
        <w:t>Nevertheless,</w:t>
      </w:r>
      <w:r w:rsidR="00C7607C">
        <w:rPr>
          <w:snapToGrid w:val="0"/>
          <w:sz w:val="22"/>
        </w:rPr>
        <w:t xml:space="preserve"> performance levels still differ significantly among types of financial institutions. Why?</w:t>
      </w:r>
    </w:p>
    <w:p w:rsidR="00C7607C" w:rsidRDefault="00C7607C" w:rsidP="002D2BF2">
      <w:pPr>
        <w:widowControl w:val="0"/>
        <w:tabs>
          <w:tab w:val="left" w:pos="360"/>
          <w:tab w:val="left" w:pos="720"/>
          <w:tab w:val="left" w:pos="1080"/>
          <w:tab w:val="left" w:pos="1440"/>
        </w:tabs>
        <w:ind w:left="360" w:hanging="360"/>
        <w:rPr>
          <w:snapToGrid w:val="0"/>
          <w:sz w:val="22"/>
        </w:rPr>
      </w:pPr>
      <w:r>
        <w:rPr>
          <w:snapToGrid w:val="0"/>
          <w:sz w:val="22"/>
        </w:rPr>
        <w:tab/>
      </w:r>
    </w:p>
    <w:p w:rsidR="00C7607C" w:rsidRDefault="00C7607C" w:rsidP="002D2BF2">
      <w:pPr>
        <w:widowControl w:val="0"/>
        <w:tabs>
          <w:tab w:val="left" w:pos="360"/>
          <w:tab w:val="left" w:pos="720"/>
          <w:tab w:val="left" w:pos="1080"/>
          <w:tab w:val="left" w:pos="1440"/>
        </w:tabs>
        <w:ind w:left="360" w:hanging="360"/>
        <w:rPr>
          <w:snapToGrid w:val="0"/>
          <w:sz w:val="22"/>
        </w:rPr>
      </w:pPr>
      <w:r>
        <w:rPr>
          <w:snapToGrid w:val="0"/>
          <w:sz w:val="22"/>
        </w:rPr>
        <w:tab/>
        <w:t>ANSWER: Depository institutions include commercial banks, savings and loan associations, and credit unions. These institutions differ from nondepository institutions in that they accept deposits. Nondepository institutions include finance companies, insurance companies, pension funds, mutual funds, and money market funds.</w:t>
      </w:r>
    </w:p>
    <w:p w:rsidR="00C7607C" w:rsidRDefault="00C7607C" w:rsidP="002D2BF2">
      <w:pPr>
        <w:widowControl w:val="0"/>
        <w:tabs>
          <w:tab w:val="left" w:pos="360"/>
          <w:tab w:val="left" w:pos="720"/>
          <w:tab w:val="left" w:pos="1080"/>
          <w:tab w:val="left" w:pos="1440"/>
        </w:tabs>
        <w:ind w:left="360" w:hanging="360"/>
        <w:rPr>
          <w:snapToGrid w:val="0"/>
          <w:sz w:val="22"/>
        </w:rPr>
      </w:pPr>
      <w:r>
        <w:rPr>
          <w:snapToGrid w:val="0"/>
          <w:sz w:val="22"/>
        </w:rPr>
        <w:tab/>
      </w:r>
    </w:p>
    <w:p w:rsidR="00C7607C" w:rsidRDefault="00C7607C" w:rsidP="002D2BF2">
      <w:pPr>
        <w:widowControl w:val="0"/>
        <w:tabs>
          <w:tab w:val="left" w:pos="360"/>
          <w:tab w:val="left" w:pos="720"/>
          <w:tab w:val="left" w:pos="1080"/>
          <w:tab w:val="left" w:pos="1440"/>
        </w:tabs>
        <w:ind w:left="360" w:hanging="360"/>
        <w:rPr>
          <w:snapToGrid w:val="0"/>
          <w:sz w:val="22"/>
        </w:rPr>
      </w:pPr>
      <w:r>
        <w:rPr>
          <w:snapToGrid w:val="0"/>
          <w:sz w:val="22"/>
        </w:rPr>
        <w:tab/>
        <w:t>Even though financial institutions are becoming more similar, they often differ distinctly from each other in terms of sources and uses of funds. Therefore, their performance levels differ as well.</w:t>
      </w:r>
    </w:p>
    <w:p w:rsidR="00E52370" w:rsidRDefault="00E52370" w:rsidP="002D2BF2">
      <w:pPr>
        <w:widowControl w:val="0"/>
        <w:tabs>
          <w:tab w:val="left" w:pos="360"/>
          <w:tab w:val="left" w:pos="720"/>
          <w:tab w:val="left" w:pos="1080"/>
          <w:tab w:val="left" w:pos="1440"/>
        </w:tabs>
        <w:ind w:left="360" w:hanging="360"/>
        <w:rPr>
          <w:snapToGrid w:val="0"/>
          <w:sz w:val="22"/>
        </w:rPr>
      </w:pPr>
    </w:p>
    <w:p w:rsidR="00C7607C" w:rsidRDefault="00C7607C" w:rsidP="002D2BF2">
      <w:pPr>
        <w:widowControl w:val="0"/>
        <w:tabs>
          <w:tab w:val="left" w:pos="360"/>
          <w:tab w:val="left" w:pos="720"/>
          <w:tab w:val="left" w:pos="1080"/>
          <w:tab w:val="left" w:pos="1440"/>
        </w:tabs>
        <w:ind w:left="360" w:hanging="360"/>
        <w:rPr>
          <w:snapToGrid w:val="0"/>
          <w:sz w:val="22"/>
        </w:rPr>
      </w:pPr>
      <w:r w:rsidRPr="00344389">
        <w:rPr>
          <w:b/>
          <w:bCs/>
          <w:snapToGrid w:val="0"/>
          <w:sz w:val="22"/>
        </w:rPr>
        <w:t>17.</w:t>
      </w:r>
      <w:r w:rsidR="00EE031D">
        <w:rPr>
          <w:bCs/>
          <w:snapToGrid w:val="0"/>
          <w:sz w:val="22"/>
        </w:rPr>
        <w:tab/>
      </w:r>
      <w:r>
        <w:rPr>
          <w:b/>
          <w:snapToGrid w:val="0"/>
          <w:sz w:val="22"/>
        </w:rPr>
        <w:t xml:space="preserve">Financial Intermediation. </w:t>
      </w:r>
      <w:r>
        <w:rPr>
          <w:snapToGrid w:val="0"/>
          <w:sz w:val="22"/>
        </w:rPr>
        <w:t>Look in a recent business periodical for news about a recent financial transaction that involves two financial institutions. For this transaction, determine the following:</w:t>
      </w:r>
    </w:p>
    <w:p w:rsidR="00C7607C" w:rsidRDefault="00C7607C" w:rsidP="002D2BF2">
      <w:pPr>
        <w:widowControl w:val="0"/>
        <w:tabs>
          <w:tab w:val="left" w:pos="360"/>
          <w:tab w:val="left" w:pos="720"/>
          <w:tab w:val="left" w:pos="1080"/>
          <w:tab w:val="left" w:pos="1440"/>
        </w:tabs>
        <w:ind w:left="720" w:hanging="720"/>
        <w:rPr>
          <w:snapToGrid w:val="0"/>
          <w:sz w:val="22"/>
        </w:rPr>
      </w:pPr>
      <w:r>
        <w:rPr>
          <w:snapToGrid w:val="0"/>
          <w:sz w:val="22"/>
        </w:rPr>
        <w:tab/>
        <w:t>a.</w:t>
      </w:r>
      <w:r>
        <w:rPr>
          <w:snapToGrid w:val="0"/>
          <w:sz w:val="22"/>
        </w:rPr>
        <w:tab/>
        <w:t>How will each institution</w:t>
      </w:r>
      <w:r w:rsidR="00625CED">
        <w:rPr>
          <w:snapToGrid w:val="0"/>
          <w:sz w:val="22"/>
        </w:rPr>
        <w:t>’</w:t>
      </w:r>
      <w:r>
        <w:rPr>
          <w:snapToGrid w:val="0"/>
          <w:sz w:val="22"/>
        </w:rPr>
        <w:t>s balance sheet be affected?</w:t>
      </w:r>
    </w:p>
    <w:p w:rsidR="00C7607C" w:rsidRDefault="00C7607C" w:rsidP="002D2BF2">
      <w:pPr>
        <w:widowControl w:val="0"/>
        <w:tabs>
          <w:tab w:val="left" w:pos="360"/>
          <w:tab w:val="left" w:pos="720"/>
          <w:tab w:val="left" w:pos="1080"/>
          <w:tab w:val="left" w:pos="1440"/>
        </w:tabs>
        <w:ind w:left="720" w:hanging="720"/>
        <w:rPr>
          <w:snapToGrid w:val="0"/>
          <w:sz w:val="22"/>
        </w:rPr>
      </w:pPr>
      <w:r>
        <w:rPr>
          <w:snapToGrid w:val="0"/>
          <w:sz w:val="22"/>
        </w:rPr>
        <w:tab/>
        <w:t>b.</w:t>
      </w:r>
      <w:r>
        <w:rPr>
          <w:snapToGrid w:val="0"/>
          <w:sz w:val="22"/>
        </w:rPr>
        <w:tab/>
        <w:t>Will either institution receive immediate income from the transaction?</w:t>
      </w:r>
    </w:p>
    <w:p w:rsidR="00C7607C" w:rsidRDefault="00C7607C" w:rsidP="002D2BF2">
      <w:pPr>
        <w:widowControl w:val="0"/>
        <w:tabs>
          <w:tab w:val="left" w:pos="360"/>
          <w:tab w:val="left" w:pos="720"/>
          <w:tab w:val="left" w:pos="1080"/>
          <w:tab w:val="left" w:pos="1440"/>
        </w:tabs>
        <w:ind w:left="720" w:hanging="720"/>
        <w:rPr>
          <w:snapToGrid w:val="0"/>
          <w:sz w:val="22"/>
        </w:rPr>
      </w:pPr>
      <w:r>
        <w:rPr>
          <w:snapToGrid w:val="0"/>
          <w:sz w:val="22"/>
        </w:rPr>
        <w:tab/>
        <w:t>c.</w:t>
      </w:r>
      <w:r>
        <w:rPr>
          <w:snapToGrid w:val="0"/>
          <w:sz w:val="22"/>
        </w:rPr>
        <w:tab/>
        <w:t>Who is the ultimate user of funds?</w:t>
      </w:r>
    </w:p>
    <w:p w:rsidR="00C7607C" w:rsidRDefault="00C7607C" w:rsidP="002D2BF2">
      <w:pPr>
        <w:widowControl w:val="0"/>
        <w:tabs>
          <w:tab w:val="left" w:pos="360"/>
          <w:tab w:val="left" w:pos="720"/>
          <w:tab w:val="left" w:pos="1080"/>
          <w:tab w:val="left" w:pos="1440"/>
        </w:tabs>
        <w:ind w:left="720" w:hanging="720"/>
        <w:rPr>
          <w:snapToGrid w:val="0"/>
          <w:sz w:val="22"/>
        </w:rPr>
      </w:pPr>
      <w:r>
        <w:rPr>
          <w:snapToGrid w:val="0"/>
          <w:sz w:val="22"/>
        </w:rPr>
        <w:tab/>
        <w:t>d.</w:t>
      </w:r>
      <w:r>
        <w:rPr>
          <w:snapToGrid w:val="0"/>
          <w:sz w:val="22"/>
        </w:rPr>
        <w:tab/>
        <w:t>Who is the ultimate source of funds?</w:t>
      </w:r>
    </w:p>
    <w:p w:rsidR="00C7607C" w:rsidRDefault="00C7607C" w:rsidP="002D2BF2">
      <w:pPr>
        <w:widowControl w:val="0"/>
        <w:tabs>
          <w:tab w:val="left" w:pos="360"/>
          <w:tab w:val="left" w:pos="720"/>
          <w:tab w:val="left" w:pos="1080"/>
          <w:tab w:val="left" w:pos="1440"/>
        </w:tabs>
        <w:ind w:left="360" w:hanging="360"/>
        <w:rPr>
          <w:snapToGrid w:val="0"/>
          <w:sz w:val="22"/>
        </w:rPr>
      </w:pPr>
      <w:r>
        <w:rPr>
          <w:snapToGrid w:val="0"/>
          <w:sz w:val="22"/>
        </w:rPr>
        <w:tab/>
      </w:r>
    </w:p>
    <w:p w:rsidR="00C7607C" w:rsidRDefault="00C7607C" w:rsidP="002D2BF2">
      <w:pPr>
        <w:widowControl w:val="0"/>
        <w:tabs>
          <w:tab w:val="left" w:pos="360"/>
          <w:tab w:val="left" w:pos="720"/>
          <w:tab w:val="left" w:pos="1080"/>
          <w:tab w:val="left" w:pos="1440"/>
        </w:tabs>
        <w:ind w:left="360" w:hanging="360"/>
        <w:rPr>
          <w:snapToGrid w:val="0"/>
          <w:sz w:val="22"/>
        </w:rPr>
      </w:pPr>
      <w:r>
        <w:rPr>
          <w:snapToGrid w:val="0"/>
          <w:sz w:val="22"/>
        </w:rPr>
        <w:tab/>
        <w:t>ANSWER: This exercise will force students to understand how the balance sheet and income statement of a financial institution are affected by various transactions. When a financial institution simply acts as an intermediary, income (fees or commissions) is earned, but the institution</w:t>
      </w:r>
      <w:r w:rsidR="00625CED">
        <w:rPr>
          <w:snapToGrid w:val="0"/>
          <w:sz w:val="22"/>
        </w:rPr>
        <w:t>’</w:t>
      </w:r>
      <w:r>
        <w:rPr>
          <w:snapToGrid w:val="0"/>
          <w:sz w:val="22"/>
        </w:rPr>
        <w:t>s asset portfolio is not significantly affected.</w:t>
      </w:r>
    </w:p>
    <w:p w:rsidR="00C7607C" w:rsidRDefault="00C7607C" w:rsidP="002D2BF2">
      <w:pPr>
        <w:widowControl w:val="0"/>
        <w:tabs>
          <w:tab w:val="left" w:pos="360"/>
          <w:tab w:val="left" w:pos="720"/>
          <w:tab w:val="left" w:pos="1080"/>
          <w:tab w:val="left" w:pos="1440"/>
        </w:tabs>
        <w:ind w:left="360" w:hanging="360"/>
        <w:rPr>
          <w:snapToGrid w:val="0"/>
          <w:sz w:val="22"/>
        </w:rPr>
      </w:pPr>
    </w:p>
    <w:p w:rsidR="00C7607C" w:rsidRDefault="00C7607C" w:rsidP="002D2BF2">
      <w:pPr>
        <w:widowControl w:val="0"/>
        <w:tabs>
          <w:tab w:val="left" w:pos="360"/>
          <w:tab w:val="left" w:pos="720"/>
          <w:tab w:val="left" w:pos="1080"/>
          <w:tab w:val="left" w:pos="1440"/>
        </w:tabs>
        <w:ind w:left="360" w:hanging="360"/>
        <w:rPr>
          <w:snapToGrid w:val="0"/>
          <w:sz w:val="22"/>
        </w:rPr>
      </w:pPr>
      <w:r w:rsidRPr="00344389">
        <w:rPr>
          <w:b/>
          <w:bCs/>
          <w:snapToGrid w:val="0"/>
          <w:sz w:val="22"/>
        </w:rPr>
        <w:t>18.</w:t>
      </w:r>
      <w:r w:rsidR="00EE031D">
        <w:rPr>
          <w:b/>
          <w:snapToGrid w:val="0"/>
          <w:sz w:val="22"/>
        </w:rPr>
        <w:tab/>
      </w:r>
      <w:r>
        <w:rPr>
          <w:b/>
          <w:snapToGrid w:val="0"/>
          <w:sz w:val="22"/>
        </w:rPr>
        <w:t>Role of Accounting in Financial Markets.</w:t>
      </w:r>
      <w:r>
        <w:rPr>
          <w:snapToGrid w:val="0"/>
          <w:sz w:val="22"/>
        </w:rPr>
        <w:t xml:space="preserve"> Integrate the roles of accounting, regulations, and financial market participation. That is, explain how financial market participants rely on accounting, and why regulatory oversight of the accounting process is necessary. </w:t>
      </w:r>
    </w:p>
    <w:p w:rsidR="00C7607C" w:rsidRDefault="00C7607C" w:rsidP="002D2BF2">
      <w:pPr>
        <w:widowControl w:val="0"/>
        <w:tabs>
          <w:tab w:val="left" w:pos="360"/>
          <w:tab w:val="left" w:pos="720"/>
          <w:tab w:val="left" w:pos="1080"/>
          <w:tab w:val="left" w:pos="1440"/>
        </w:tabs>
        <w:ind w:left="360" w:hanging="360"/>
        <w:rPr>
          <w:snapToGrid w:val="0"/>
          <w:sz w:val="22"/>
        </w:rPr>
      </w:pPr>
    </w:p>
    <w:p w:rsidR="00C7607C" w:rsidRDefault="00C7607C" w:rsidP="002D2BF2">
      <w:pPr>
        <w:widowControl w:val="0"/>
        <w:tabs>
          <w:tab w:val="left" w:pos="360"/>
          <w:tab w:val="left" w:pos="720"/>
          <w:tab w:val="left" w:pos="1080"/>
          <w:tab w:val="left" w:pos="1440"/>
        </w:tabs>
        <w:ind w:left="360" w:hanging="360"/>
        <w:rPr>
          <w:snapToGrid w:val="0"/>
          <w:sz w:val="22"/>
        </w:rPr>
      </w:pPr>
      <w:r>
        <w:rPr>
          <w:snapToGrid w:val="0"/>
          <w:sz w:val="22"/>
        </w:rPr>
        <w:tab/>
        <w:t xml:space="preserve">ANSWER: Financial market participants rely on financial information that is provided by firms. The financial statements of firms must be audited to ensure that they accurately represent the financial condition of the firm. However, the accounting standards are loose, so financial market participants can benefit from strong accounting skills that may allow them to more properly interpret financial statements. </w:t>
      </w:r>
    </w:p>
    <w:p w:rsidR="0071274A" w:rsidRDefault="0071274A" w:rsidP="002D2BF2">
      <w:pPr>
        <w:widowControl w:val="0"/>
        <w:tabs>
          <w:tab w:val="left" w:pos="360"/>
          <w:tab w:val="left" w:pos="720"/>
          <w:tab w:val="left" w:pos="1080"/>
          <w:tab w:val="left" w:pos="1440"/>
        </w:tabs>
        <w:ind w:left="360" w:hanging="360"/>
        <w:rPr>
          <w:snapToGrid w:val="0"/>
          <w:sz w:val="22"/>
        </w:rPr>
      </w:pPr>
    </w:p>
    <w:p w:rsidR="00B044C8" w:rsidRDefault="0071274A" w:rsidP="002D2BF2">
      <w:pPr>
        <w:rPr>
          <w:sz w:val="22"/>
          <w:szCs w:val="22"/>
        </w:rPr>
      </w:pPr>
      <w:r w:rsidRPr="0071274A">
        <w:rPr>
          <w:b/>
          <w:sz w:val="22"/>
          <w:szCs w:val="22"/>
        </w:rPr>
        <w:t xml:space="preserve">19. Impact of Credit Crisis on Liquidity. </w:t>
      </w:r>
      <w:r w:rsidRPr="006E5987">
        <w:rPr>
          <w:sz w:val="22"/>
          <w:szCs w:val="22"/>
        </w:rPr>
        <w:t xml:space="preserve">Explain why the credit crisis caused a lack of liquidity in </w:t>
      </w:r>
      <w:r w:rsidR="00B044C8">
        <w:rPr>
          <w:sz w:val="22"/>
          <w:szCs w:val="22"/>
        </w:rPr>
        <w:t>the</w:t>
      </w:r>
    </w:p>
    <w:p w:rsidR="0071274A" w:rsidRPr="006E5987" w:rsidRDefault="0071274A" w:rsidP="002D2BF2">
      <w:pPr>
        <w:ind w:left="360"/>
        <w:rPr>
          <w:sz w:val="22"/>
          <w:szCs w:val="22"/>
        </w:rPr>
      </w:pPr>
      <w:r w:rsidRPr="006E5987">
        <w:rPr>
          <w:sz w:val="22"/>
          <w:szCs w:val="22"/>
        </w:rPr>
        <w:t xml:space="preserve">secondary markets for many types of debt securities. Explain how such a lack of liquidity would affect the prices of the debt securities in the secondary markets. </w:t>
      </w:r>
    </w:p>
    <w:p w:rsidR="0071274A" w:rsidRPr="006E5987" w:rsidRDefault="0071274A" w:rsidP="002D2BF2">
      <w:pPr>
        <w:ind w:left="360"/>
        <w:rPr>
          <w:sz w:val="22"/>
          <w:szCs w:val="22"/>
        </w:rPr>
      </w:pPr>
    </w:p>
    <w:p w:rsidR="0071274A" w:rsidRPr="006E5987" w:rsidRDefault="0071274A" w:rsidP="002D2BF2">
      <w:pPr>
        <w:ind w:left="360"/>
        <w:rPr>
          <w:sz w:val="22"/>
          <w:szCs w:val="22"/>
        </w:rPr>
      </w:pPr>
      <w:r>
        <w:rPr>
          <w:snapToGrid w:val="0"/>
          <w:sz w:val="22"/>
        </w:rPr>
        <w:t xml:space="preserve">ANSWER: </w:t>
      </w:r>
      <w:r w:rsidRPr="006E5987">
        <w:rPr>
          <w:sz w:val="22"/>
          <w:szCs w:val="22"/>
        </w:rPr>
        <w:t xml:space="preserve">Investors were less willing to invest in many debt securities because they were concerned that these securities might default. As the investors reduced their investments, the secondary markets for these debt securities became illiquid. If there are many sellers of debt securities in the secondary market, and not many buyers, the prices of these securities should decline. </w:t>
      </w:r>
    </w:p>
    <w:p w:rsidR="0071274A" w:rsidRPr="006E5987" w:rsidRDefault="0071274A" w:rsidP="002D2BF2">
      <w:pPr>
        <w:rPr>
          <w:sz w:val="22"/>
          <w:szCs w:val="22"/>
        </w:rPr>
      </w:pPr>
    </w:p>
    <w:p w:rsidR="004F78A3" w:rsidRDefault="0071274A" w:rsidP="002D2BF2">
      <w:pPr>
        <w:rPr>
          <w:sz w:val="22"/>
          <w:szCs w:val="22"/>
        </w:rPr>
      </w:pPr>
      <w:r w:rsidRPr="0071274A">
        <w:rPr>
          <w:b/>
          <w:sz w:val="22"/>
          <w:szCs w:val="22"/>
        </w:rPr>
        <w:t>20. Impact of Credit Crisis on Institutions.</w:t>
      </w:r>
      <w:r w:rsidR="00852018">
        <w:rPr>
          <w:sz w:val="22"/>
          <w:szCs w:val="22"/>
        </w:rPr>
        <w:t xml:space="preserve"> Explain why mortgage default</w:t>
      </w:r>
      <w:r w:rsidR="004F78A3">
        <w:rPr>
          <w:sz w:val="22"/>
          <w:szCs w:val="22"/>
        </w:rPr>
        <w:t>s during the credit crisis</w:t>
      </w:r>
    </w:p>
    <w:p w:rsidR="0071274A" w:rsidRPr="006E5987" w:rsidRDefault="0071274A" w:rsidP="002D2BF2">
      <w:pPr>
        <w:ind w:left="360"/>
        <w:rPr>
          <w:sz w:val="22"/>
          <w:szCs w:val="22"/>
        </w:rPr>
      </w:pPr>
      <w:r w:rsidRPr="006E5987">
        <w:rPr>
          <w:sz w:val="22"/>
          <w:szCs w:val="22"/>
        </w:rPr>
        <w:t>adversely affected financial institutions that did not originate the mortgages. What role did these institutions play in financing the mortgages?</w:t>
      </w:r>
    </w:p>
    <w:p w:rsidR="0071274A" w:rsidRPr="006E5987" w:rsidRDefault="0071274A" w:rsidP="002D2BF2">
      <w:pPr>
        <w:ind w:left="360"/>
        <w:rPr>
          <w:sz w:val="22"/>
          <w:szCs w:val="22"/>
        </w:rPr>
      </w:pPr>
    </w:p>
    <w:p w:rsidR="0071274A" w:rsidRPr="006E5987" w:rsidRDefault="0071274A" w:rsidP="002D2BF2">
      <w:pPr>
        <w:ind w:left="360"/>
        <w:rPr>
          <w:sz w:val="22"/>
          <w:szCs w:val="22"/>
        </w:rPr>
      </w:pPr>
      <w:r>
        <w:rPr>
          <w:snapToGrid w:val="0"/>
          <w:sz w:val="22"/>
        </w:rPr>
        <w:t xml:space="preserve">ANSWER: </w:t>
      </w:r>
      <w:r w:rsidRPr="006E5987">
        <w:rPr>
          <w:sz w:val="22"/>
          <w:szCs w:val="22"/>
        </w:rPr>
        <w:t xml:space="preserve">Some financial institutions participated by issuing mortgage-backed securities that represented mortgages originated by mortgage companies. Mortgage-backed securities performed poorly during the credit crisis in 2008 because of the high default rate on mortgages. Some financial institutions that held a large amount of mortgage-backed securities suffered major losses at this time. </w:t>
      </w:r>
    </w:p>
    <w:p w:rsidR="0071274A" w:rsidRPr="006E5987" w:rsidRDefault="0071274A" w:rsidP="002D2BF2">
      <w:pPr>
        <w:rPr>
          <w:sz w:val="22"/>
          <w:szCs w:val="22"/>
        </w:rPr>
      </w:pPr>
    </w:p>
    <w:p w:rsidR="0071274A" w:rsidRPr="00FD2A11" w:rsidRDefault="0071274A" w:rsidP="00FD2A11">
      <w:pPr>
        <w:ind w:left="360" w:hanging="360"/>
        <w:rPr>
          <w:sz w:val="22"/>
          <w:szCs w:val="22"/>
        </w:rPr>
      </w:pPr>
      <w:r w:rsidRPr="00FD2A11">
        <w:rPr>
          <w:b/>
          <w:sz w:val="22"/>
          <w:szCs w:val="22"/>
        </w:rPr>
        <w:t>21. Regulation of Financial Institutions.</w:t>
      </w:r>
      <w:r w:rsidRPr="00FD2A11">
        <w:rPr>
          <w:sz w:val="22"/>
          <w:szCs w:val="22"/>
        </w:rPr>
        <w:t xml:space="preserve"> Financial institutions are subject to regulations</w:t>
      </w:r>
      <w:r w:rsidR="00852018" w:rsidRPr="00FD2A11">
        <w:rPr>
          <w:sz w:val="22"/>
          <w:szCs w:val="22"/>
        </w:rPr>
        <w:t xml:space="preserve"> to ensure</w:t>
      </w:r>
      <w:r w:rsidR="009A6CD3" w:rsidRPr="00FD2A11">
        <w:rPr>
          <w:sz w:val="22"/>
          <w:szCs w:val="22"/>
        </w:rPr>
        <w:t xml:space="preserve"> that</w:t>
      </w:r>
      <w:r w:rsidR="00A13854" w:rsidRPr="00FD2A11">
        <w:rPr>
          <w:sz w:val="22"/>
          <w:szCs w:val="22"/>
        </w:rPr>
        <w:t xml:space="preserve"> </w:t>
      </w:r>
      <w:r w:rsidRPr="00FD2A11">
        <w:rPr>
          <w:sz w:val="22"/>
          <w:szCs w:val="22"/>
        </w:rPr>
        <w:t>they do not take excessive risk and they can safely facilitate the flow of fund</w:t>
      </w:r>
      <w:r w:rsidR="00852018" w:rsidRPr="00FD2A11">
        <w:rPr>
          <w:sz w:val="22"/>
          <w:szCs w:val="22"/>
        </w:rPr>
        <w:t>s through financial markets. Nevertheless</w:t>
      </w:r>
      <w:r w:rsidRPr="00FD2A11">
        <w:rPr>
          <w:sz w:val="22"/>
          <w:szCs w:val="22"/>
        </w:rPr>
        <w:t xml:space="preserve">, during the credit crisis, individuals were concerned about using financial institutions to facilitate their financial transactions. Why do you think the existing regulations were ineffective at ensuring a safe financial system? </w:t>
      </w:r>
    </w:p>
    <w:p w:rsidR="0071274A" w:rsidRPr="00FD2A11" w:rsidRDefault="0071274A" w:rsidP="00FD2A11">
      <w:pPr>
        <w:ind w:left="360" w:hanging="360"/>
        <w:rPr>
          <w:sz w:val="22"/>
          <w:szCs w:val="22"/>
        </w:rPr>
      </w:pPr>
    </w:p>
    <w:p w:rsidR="0071274A" w:rsidRPr="00FD2A11" w:rsidRDefault="0071274A" w:rsidP="00FD2A11">
      <w:pPr>
        <w:ind w:left="360"/>
        <w:rPr>
          <w:sz w:val="22"/>
          <w:szCs w:val="22"/>
        </w:rPr>
      </w:pPr>
      <w:r w:rsidRPr="00FD2A11">
        <w:rPr>
          <w:snapToGrid w:val="0"/>
          <w:sz w:val="22"/>
          <w:szCs w:val="22"/>
        </w:rPr>
        <w:t xml:space="preserve">ANSWER: </w:t>
      </w:r>
      <w:r w:rsidRPr="00FD2A11">
        <w:rPr>
          <w:sz w:val="22"/>
          <w:szCs w:val="22"/>
        </w:rPr>
        <w:t xml:space="preserve">During the credit crisis in 2008, the failure of some financial institutions caused concerns that others might fail, and disrupted the flow of funds in financial markets. The primary cause was that financial institutions experienced massive mortgage defaults. They should have recognized that subprime mortgages (unqualified borrowers, low down payment) may default. In addition, regulators should have recognized that subprime mortgages may default and could have imposed regulations to limit an institution’s exposure to subprime mortgages. </w:t>
      </w:r>
    </w:p>
    <w:p w:rsidR="00BD283B" w:rsidRPr="00FD2A11" w:rsidRDefault="00BD283B" w:rsidP="00FD2A11">
      <w:pPr>
        <w:ind w:left="360" w:hanging="360"/>
        <w:rPr>
          <w:sz w:val="22"/>
          <w:szCs w:val="22"/>
        </w:rPr>
      </w:pPr>
    </w:p>
    <w:p w:rsidR="00BD283B" w:rsidRPr="00FD2A11" w:rsidRDefault="00BD283B" w:rsidP="00FD2A11">
      <w:pPr>
        <w:ind w:left="360" w:hanging="360"/>
        <w:rPr>
          <w:sz w:val="22"/>
          <w:szCs w:val="22"/>
        </w:rPr>
      </w:pPr>
      <w:r w:rsidRPr="00FD2A11">
        <w:rPr>
          <w:b/>
          <w:sz w:val="22"/>
          <w:szCs w:val="22"/>
        </w:rPr>
        <w:t>22. Impact of the Gree</w:t>
      </w:r>
      <w:r w:rsidR="00467045">
        <w:rPr>
          <w:b/>
          <w:sz w:val="22"/>
          <w:szCs w:val="22"/>
        </w:rPr>
        <w:t>k</w:t>
      </w:r>
      <w:r w:rsidRPr="00FD2A11">
        <w:rPr>
          <w:b/>
          <w:sz w:val="22"/>
          <w:szCs w:val="22"/>
        </w:rPr>
        <w:t xml:space="preserve"> Debt Crisis. </w:t>
      </w:r>
      <w:r w:rsidRPr="00FD2A11">
        <w:rPr>
          <w:sz w:val="22"/>
          <w:szCs w:val="22"/>
        </w:rPr>
        <w:t xml:space="preserve">European debt markets have become integrated over time, </w:t>
      </w:r>
      <w:r w:rsidR="00892508" w:rsidRPr="00FD2A11">
        <w:rPr>
          <w:sz w:val="22"/>
          <w:szCs w:val="22"/>
        </w:rPr>
        <w:t>so that</w:t>
      </w:r>
      <w:r w:rsidRPr="00FD2A11">
        <w:rPr>
          <w:sz w:val="22"/>
          <w:szCs w:val="22"/>
        </w:rPr>
        <w:t xml:space="preserve"> institutional investors (such as commercial banks) commonly purchase debt issued in other European countries. When the government of Greece experienced problems in meeting its debt obligations in 201</w:t>
      </w:r>
      <w:r w:rsidR="00467045">
        <w:rPr>
          <w:sz w:val="22"/>
          <w:szCs w:val="22"/>
        </w:rPr>
        <w:t>5</w:t>
      </w:r>
      <w:r w:rsidRPr="00FD2A11">
        <w:rPr>
          <w:sz w:val="22"/>
          <w:szCs w:val="22"/>
        </w:rPr>
        <w:t xml:space="preserve">, some investors became concerned that the crisis would spread to other European countries. Explain why integrated European financial markets might allow a debt crisis in one European country to spread to other countries in Europe. </w:t>
      </w:r>
    </w:p>
    <w:p w:rsidR="00BD283B" w:rsidRPr="00FD2A11" w:rsidRDefault="00BD283B" w:rsidP="00FD2A11">
      <w:pPr>
        <w:ind w:left="360" w:hanging="360"/>
        <w:rPr>
          <w:sz w:val="22"/>
          <w:szCs w:val="22"/>
        </w:rPr>
      </w:pPr>
    </w:p>
    <w:p w:rsidR="00BD283B" w:rsidRPr="00FD2A11" w:rsidRDefault="00BD283B" w:rsidP="00FD2A11">
      <w:pPr>
        <w:ind w:left="360"/>
        <w:rPr>
          <w:sz w:val="22"/>
          <w:szCs w:val="22"/>
        </w:rPr>
      </w:pPr>
      <w:r w:rsidRPr="00FD2A11">
        <w:rPr>
          <w:sz w:val="22"/>
          <w:szCs w:val="22"/>
        </w:rPr>
        <w:t xml:space="preserve">ANSWER: Integration results in more international trade and capital flows, including loans extended from European banks to Greece. The crisis in Greece may prevent the Greek government from making its loan payments to banks in other countries. Thus, these banks may suffer major losses, which could cause financial problems or even failure, and this can affect economic conditions in other countries. </w:t>
      </w:r>
    </w:p>
    <w:p w:rsidR="00BD283B" w:rsidRPr="00FD2A11" w:rsidRDefault="00BD283B" w:rsidP="00FD2A11">
      <w:pPr>
        <w:rPr>
          <w:sz w:val="22"/>
          <w:szCs w:val="22"/>
        </w:rPr>
      </w:pPr>
    </w:p>
    <w:p w:rsidR="00BD283B" w:rsidRPr="00FD2A11" w:rsidRDefault="00BD283B" w:rsidP="00FD2A11">
      <w:pPr>
        <w:ind w:left="360" w:hanging="360"/>
        <w:rPr>
          <w:sz w:val="22"/>
          <w:szCs w:val="22"/>
        </w:rPr>
      </w:pPr>
      <w:r w:rsidRPr="00FD2A11">
        <w:rPr>
          <w:b/>
          <w:sz w:val="22"/>
          <w:szCs w:val="22"/>
        </w:rPr>
        <w:t>23. Global Financial Market Regulations.</w:t>
      </w:r>
      <w:r w:rsidRPr="00FD2A11">
        <w:rPr>
          <w:sz w:val="22"/>
          <w:szCs w:val="22"/>
        </w:rPr>
        <w:t xml:space="preserve"> Assume that countries A and B are of similar size, </w:t>
      </w:r>
      <w:r w:rsidR="00892508" w:rsidRPr="00FD2A11">
        <w:rPr>
          <w:sz w:val="22"/>
          <w:szCs w:val="22"/>
        </w:rPr>
        <w:t xml:space="preserve">that they have </w:t>
      </w:r>
      <w:r w:rsidRPr="00FD2A11">
        <w:rPr>
          <w:sz w:val="22"/>
          <w:szCs w:val="22"/>
        </w:rPr>
        <w:t xml:space="preserve">similar economies, and </w:t>
      </w:r>
      <w:r w:rsidR="00892508" w:rsidRPr="00FD2A11">
        <w:rPr>
          <w:sz w:val="22"/>
          <w:szCs w:val="22"/>
        </w:rPr>
        <w:t xml:space="preserve">that </w:t>
      </w:r>
      <w:r w:rsidRPr="00FD2A11">
        <w:rPr>
          <w:sz w:val="22"/>
          <w:szCs w:val="22"/>
        </w:rPr>
        <w:t xml:space="preserve">the government debt levels of both countries are within reasonable limits. Assume </w:t>
      </w:r>
      <w:r w:rsidR="00892508" w:rsidRPr="00FD2A11">
        <w:rPr>
          <w:sz w:val="22"/>
          <w:szCs w:val="22"/>
        </w:rPr>
        <w:t xml:space="preserve">that </w:t>
      </w:r>
      <w:r w:rsidRPr="00FD2A11">
        <w:rPr>
          <w:sz w:val="22"/>
          <w:szCs w:val="22"/>
        </w:rPr>
        <w:t xml:space="preserve">the regulations in country A require complete disclosure of financial reporting by issuers of debt in that country, </w:t>
      </w:r>
      <w:r w:rsidR="00892508" w:rsidRPr="00FD2A11">
        <w:rPr>
          <w:sz w:val="22"/>
          <w:szCs w:val="22"/>
        </w:rPr>
        <w:t xml:space="preserve">but that </w:t>
      </w:r>
      <w:r w:rsidRPr="00FD2A11">
        <w:rPr>
          <w:sz w:val="22"/>
          <w:szCs w:val="22"/>
        </w:rPr>
        <w:t xml:space="preserve">regulations in country B do not require much disclosure of financial reporting. Explain why the government of country A is able to issue debt at a lower cost than the government of country B. </w:t>
      </w:r>
    </w:p>
    <w:p w:rsidR="00BD283B" w:rsidRPr="00FD2A11" w:rsidRDefault="00BD283B" w:rsidP="00FD2A11">
      <w:pPr>
        <w:ind w:left="360" w:hanging="360"/>
        <w:rPr>
          <w:sz w:val="22"/>
          <w:szCs w:val="22"/>
        </w:rPr>
      </w:pPr>
    </w:p>
    <w:p w:rsidR="007630FF" w:rsidRPr="00FD2A11" w:rsidRDefault="00BD283B" w:rsidP="00FD2A11">
      <w:pPr>
        <w:ind w:left="360"/>
        <w:rPr>
          <w:sz w:val="22"/>
          <w:szCs w:val="22"/>
        </w:rPr>
      </w:pPr>
      <w:r w:rsidRPr="00FD2A11">
        <w:rPr>
          <w:sz w:val="22"/>
          <w:szCs w:val="22"/>
        </w:rPr>
        <w:t>ANSWER: Investors are more willing to invest in debt securities issued by the government of country A because there is more transparent information that would suggest country A can</w:t>
      </w:r>
      <w:r w:rsidR="00AB099D" w:rsidRPr="00FD2A11">
        <w:rPr>
          <w:sz w:val="22"/>
          <w:szCs w:val="22"/>
        </w:rPr>
        <w:t xml:space="preserve"> cover its payments owed on its debt</w:t>
      </w:r>
      <w:r w:rsidRPr="00FD2A11">
        <w:rPr>
          <w:sz w:val="22"/>
          <w:szCs w:val="22"/>
        </w:rPr>
        <w:t xml:space="preserve">. </w:t>
      </w:r>
      <w:r w:rsidR="00AB099D" w:rsidRPr="00FD2A11">
        <w:rPr>
          <w:sz w:val="22"/>
          <w:szCs w:val="22"/>
        </w:rPr>
        <w:t xml:space="preserve">If the government of Country B does not disclose its financial information, investors cannot assess the financial condition and ability of the government to cover its payments owed on its debt. Thus, they are less willing to invest in debt securities issued by country B, so country B will have to offer a higher yield to entice investors. </w:t>
      </w:r>
    </w:p>
    <w:p w:rsidR="00BD283B" w:rsidRPr="00FD2A11" w:rsidRDefault="00BD283B" w:rsidP="00FD2A11">
      <w:pPr>
        <w:ind w:left="360" w:hanging="360"/>
        <w:rPr>
          <w:sz w:val="22"/>
          <w:szCs w:val="22"/>
        </w:rPr>
      </w:pPr>
    </w:p>
    <w:p w:rsidR="007630FF" w:rsidRDefault="007630FF" w:rsidP="001D4373">
      <w:pPr>
        <w:pStyle w:val="Bodytext231"/>
        <w:numPr>
          <w:ilvl w:val="0"/>
          <w:numId w:val="11"/>
        </w:numPr>
        <w:shd w:val="clear" w:color="auto" w:fill="auto"/>
        <w:spacing w:before="0" w:line="240" w:lineRule="auto"/>
        <w:ind w:left="360"/>
        <w:jc w:val="left"/>
        <w:rPr>
          <w:rStyle w:val="Bodytext23TrebuchetMS5"/>
          <w:rFonts w:ascii="Times New Roman" w:hAnsi="Times New Roman" w:cs="Times New Roman"/>
          <w:b w:val="0"/>
          <w:bCs w:val="0"/>
          <w:sz w:val="22"/>
          <w:szCs w:val="22"/>
        </w:rPr>
      </w:pPr>
      <w:r w:rsidRPr="00FD2A11">
        <w:rPr>
          <w:rStyle w:val="Bodytext23TrebuchetMS5"/>
          <w:rFonts w:ascii="Times New Roman" w:hAnsi="Times New Roman" w:cs="Times New Roman"/>
          <w:sz w:val="22"/>
          <w:szCs w:val="22"/>
        </w:rPr>
        <w:t xml:space="preserve">Influence of Financial Markets  </w:t>
      </w:r>
      <w:r w:rsidRPr="00FD2A11">
        <w:rPr>
          <w:rStyle w:val="Bodytext23TrebuchetMS5"/>
          <w:rFonts w:ascii="Times New Roman" w:hAnsi="Times New Roman" w:cs="Times New Roman"/>
          <w:b w:val="0"/>
          <w:sz w:val="22"/>
          <w:szCs w:val="22"/>
        </w:rPr>
        <w:t xml:space="preserve">Some countries do not have well established markets for debt securities or equity securities. Why do you think this can limit the development of the country, business expansion, and growth in national income in these countries? </w:t>
      </w:r>
    </w:p>
    <w:p w:rsidR="001D4373" w:rsidRPr="001D4373" w:rsidRDefault="001D4373" w:rsidP="001D4373">
      <w:pPr>
        <w:pStyle w:val="Bodytext231"/>
        <w:shd w:val="clear" w:color="auto" w:fill="auto"/>
        <w:spacing w:before="0" w:line="240" w:lineRule="auto"/>
        <w:ind w:left="360" w:firstLine="0"/>
        <w:jc w:val="left"/>
        <w:rPr>
          <w:rStyle w:val="Bodytext23TrebuchetMS5"/>
          <w:rFonts w:ascii="Times New Roman" w:hAnsi="Times New Roman" w:cs="Times New Roman"/>
          <w:b w:val="0"/>
          <w:bCs w:val="0"/>
          <w:sz w:val="22"/>
          <w:szCs w:val="22"/>
        </w:rPr>
      </w:pPr>
    </w:p>
    <w:p w:rsidR="007630FF" w:rsidRPr="00FD2A11" w:rsidRDefault="00FD2A11" w:rsidP="00FD2A11">
      <w:pPr>
        <w:pStyle w:val="Bodytext231"/>
        <w:spacing w:line="240" w:lineRule="auto"/>
        <w:ind w:left="360" w:hanging="360"/>
        <w:rPr>
          <w:rStyle w:val="Bodytext23TrebuchetMS5"/>
          <w:rFonts w:ascii="Times New Roman" w:hAnsi="Times New Roman" w:cs="Times New Roman"/>
          <w:b w:val="0"/>
          <w:sz w:val="22"/>
          <w:szCs w:val="22"/>
        </w:rPr>
      </w:pPr>
      <w:r>
        <w:rPr>
          <w:rStyle w:val="Bodytext23TrebuchetMS5"/>
          <w:rFonts w:ascii="Times New Roman" w:hAnsi="Times New Roman" w:cs="Times New Roman"/>
          <w:b w:val="0"/>
          <w:sz w:val="22"/>
          <w:szCs w:val="22"/>
        </w:rPr>
        <w:tab/>
      </w:r>
      <w:r w:rsidR="007630FF" w:rsidRPr="00FD2A11">
        <w:rPr>
          <w:rStyle w:val="Bodytext23TrebuchetMS5"/>
          <w:rFonts w:ascii="Times New Roman" w:hAnsi="Times New Roman" w:cs="Times New Roman"/>
          <w:b w:val="0"/>
          <w:sz w:val="22"/>
          <w:szCs w:val="22"/>
        </w:rPr>
        <w:t>A</w:t>
      </w:r>
      <w:r w:rsidR="00853B5D" w:rsidRPr="00FD2A11">
        <w:rPr>
          <w:rStyle w:val="Bodytext23TrebuchetMS5"/>
          <w:rFonts w:ascii="Times New Roman" w:hAnsi="Times New Roman" w:cs="Times New Roman"/>
          <w:b w:val="0"/>
          <w:sz w:val="22"/>
          <w:szCs w:val="22"/>
        </w:rPr>
        <w:t>NSWER</w:t>
      </w:r>
      <w:r w:rsidR="007630FF" w:rsidRPr="00FD2A11">
        <w:rPr>
          <w:rStyle w:val="Bodytext23TrebuchetMS5"/>
          <w:rFonts w:ascii="Times New Roman" w:hAnsi="Times New Roman" w:cs="Times New Roman"/>
          <w:sz w:val="22"/>
          <w:szCs w:val="22"/>
        </w:rPr>
        <w:t>:</w:t>
      </w:r>
      <w:r w:rsidR="007630FF" w:rsidRPr="00FD2A11">
        <w:rPr>
          <w:rStyle w:val="Bodytext23TrebuchetMS5"/>
          <w:rFonts w:ascii="Times New Roman" w:hAnsi="Times New Roman" w:cs="Times New Roman"/>
          <w:b w:val="0"/>
          <w:sz w:val="22"/>
          <w:szCs w:val="22"/>
        </w:rPr>
        <w:t xml:space="preserve">  Businesses rely on financial markets to expand. If they cannot issue debt or equity securities, they cannot obtain funding to expand. Local investors who have money to invest will likely invest their money in other countries if the financial markets are not developed in their home market. Thus, they will essentially help other countries grow instead of helping their own country grow. </w:t>
      </w:r>
    </w:p>
    <w:p w:rsidR="006B35F7" w:rsidRPr="00FD2A11" w:rsidRDefault="006B35F7" w:rsidP="00FD2A11">
      <w:pPr>
        <w:pStyle w:val="Bodytext231"/>
        <w:spacing w:line="240" w:lineRule="auto"/>
        <w:ind w:left="360" w:hanging="360"/>
        <w:rPr>
          <w:rStyle w:val="Bodytext23TrebuchetMS5"/>
          <w:rFonts w:ascii="Times New Roman" w:hAnsi="Times New Roman" w:cs="Times New Roman"/>
          <w:b w:val="0"/>
          <w:sz w:val="22"/>
          <w:szCs w:val="22"/>
        </w:rPr>
      </w:pPr>
    </w:p>
    <w:p w:rsidR="007630FF" w:rsidRPr="00FD2A11" w:rsidRDefault="007630FF" w:rsidP="00FD2A11">
      <w:pPr>
        <w:pStyle w:val="Bodytext231"/>
        <w:numPr>
          <w:ilvl w:val="0"/>
          <w:numId w:val="11"/>
        </w:numPr>
        <w:shd w:val="clear" w:color="auto" w:fill="auto"/>
        <w:spacing w:before="0" w:line="240" w:lineRule="auto"/>
        <w:ind w:left="360"/>
        <w:jc w:val="left"/>
        <w:rPr>
          <w:rStyle w:val="Bodytext23TrebuchetMS5"/>
          <w:rFonts w:ascii="Times New Roman" w:hAnsi="Times New Roman" w:cs="Times New Roman"/>
          <w:b w:val="0"/>
          <w:sz w:val="22"/>
          <w:szCs w:val="22"/>
        </w:rPr>
      </w:pPr>
      <w:r w:rsidRPr="00FD2A11">
        <w:rPr>
          <w:rStyle w:val="Bodytext23TrebuchetMS5"/>
          <w:rFonts w:ascii="Times New Roman" w:hAnsi="Times New Roman" w:cs="Times New Roman"/>
          <w:sz w:val="22"/>
          <w:szCs w:val="22"/>
        </w:rPr>
        <w:t xml:space="preserve">Impact of Systemic Risk </w:t>
      </w:r>
      <w:r w:rsidRPr="00FD2A11">
        <w:rPr>
          <w:rStyle w:val="Bodytext23TrebuchetMS5"/>
          <w:rFonts w:ascii="Times New Roman" w:hAnsi="Times New Roman" w:cs="Times New Roman"/>
          <w:b w:val="0"/>
          <w:sz w:val="22"/>
          <w:szCs w:val="22"/>
        </w:rPr>
        <w:t xml:space="preserve"> Different types of financial institutions commonly interact. They provide loans to each other, and take opposite positions on many different types of financial agreements, whereby one will owe the other based on a specific financial outcome. Explain why their relationships cause concerns about systemic risk. </w:t>
      </w:r>
    </w:p>
    <w:p w:rsidR="006B35F7" w:rsidRPr="00FD2A11" w:rsidRDefault="006B35F7" w:rsidP="00FD2A11">
      <w:pPr>
        <w:pStyle w:val="Bodytext231"/>
        <w:shd w:val="clear" w:color="auto" w:fill="auto"/>
        <w:spacing w:before="0" w:line="240" w:lineRule="auto"/>
        <w:ind w:left="360" w:hanging="360"/>
        <w:jc w:val="left"/>
        <w:rPr>
          <w:rStyle w:val="Bodytext23TrebuchetMS5"/>
          <w:rFonts w:ascii="Times New Roman" w:hAnsi="Times New Roman" w:cs="Times New Roman"/>
          <w:b w:val="0"/>
          <w:sz w:val="22"/>
          <w:szCs w:val="22"/>
        </w:rPr>
      </w:pPr>
    </w:p>
    <w:p w:rsidR="007630FF" w:rsidRDefault="007630FF" w:rsidP="00FD2A11">
      <w:pPr>
        <w:pStyle w:val="Bodytext231"/>
        <w:spacing w:line="240" w:lineRule="auto"/>
        <w:ind w:left="360" w:firstLine="0"/>
        <w:rPr>
          <w:sz w:val="22"/>
          <w:szCs w:val="22"/>
        </w:rPr>
      </w:pPr>
      <w:r w:rsidRPr="00FD2A11">
        <w:rPr>
          <w:rStyle w:val="Bodytext23TrebuchetMS5"/>
          <w:rFonts w:ascii="Times New Roman" w:hAnsi="Times New Roman" w:cs="Times New Roman"/>
          <w:b w:val="0"/>
          <w:sz w:val="22"/>
          <w:szCs w:val="22"/>
        </w:rPr>
        <w:t>A</w:t>
      </w:r>
      <w:r w:rsidR="00853B5D" w:rsidRPr="00FD2A11">
        <w:rPr>
          <w:rStyle w:val="Bodytext23TrebuchetMS5"/>
          <w:rFonts w:ascii="Times New Roman" w:hAnsi="Times New Roman" w:cs="Times New Roman"/>
          <w:b w:val="0"/>
          <w:sz w:val="22"/>
          <w:szCs w:val="22"/>
        </w:rPr>
        <w:t>NSWER:</w:t>
      </w:r>
      <w:r w:rsidRPr="00FD2A11">
        <w:rPr>
          <w:rStyle w:val="Bodytext23TrebuchetMS5"/>
          <w:rFonts w:ascii="Times New Roman" w:hAnsi="Times New Roman" w:cs="Times New Roman"/>
          <w:b w:val="0"/>
          <w:sz w:val="22"/>
          <w:szCs w:val="22"/>
        </w:rPr>
        <w:t>When financial institutions interact through transactions, the failure of one financial institution can cause financial problems for others. As one financial institution fails, it defaults on payments owed on financial agreements with other financial institutions. Those institutions may have been relying on those payments to cover other obligations to another set of financial institutions.</w:t>
      </w:r>
      <w:r w:rsidR="00DA4B98" w:rsidRPr="00FD2A11">
        <w:rPr>
          <w:rStyle w:val="Bodytext23TrebuchetMS5"/>
          <w:rFonts w:ascii="Times New Roman" w:hAnsi="Times New Roman" w:cs="Times New Roman"/>
          <w:b w:val="0"/>
          <w:sz w:val="22"/>
          <w:szCs w:val="22"/>
        </w:rPr>
        <w:t xml:space="preserve"> Thus, </w:t>
      </w:r>
      <w:r w:rsidRPr="00FD2A11">
        <w:rPr>
          <w:sz w:val="22"/>
          <w:szCs w:val="22"/>
        </w:rPr>
        <w:t>many financial institutions might be unable to cover their obligations, and this spreads fear that the financial system might collapse.</w:t>
      </w:r>
    </w:p>
    <w:p w:rsidR="00E03D69" w:rsidRDefault="00E03D69" w:rsidP="00FD2A11">
      <w:pPr>
        <w:pStyle w:val="Bodytext231"/>
        <w:spacing w:line="240" w:lineRule="auto"/>
        <w:ind w:left="360" w:firstLine="0"/>
        <w:rPr>
          <w:sz w:val="22"/>
          <w:szCs w:val="22"/>
        </w:rPr>
      </w:pPr>
    </w:p>
    <w:p w:rsidR="00F02EA3" w:rsidRPr="004450B3" w:rsidRDefault="00F02EA3" w:rsidP="004450B3">
      <w:pPr>
        <w:widowControl w:val="0"/>
        <w:numPr>
          <w:ilvl w:val="0"/>
          <w:numId w:val="12"/>
        </w:numPr>
        <w:tabs>
          <w:tab w:val="left" w:pos="400"/>
        </w:tabs>
        <w:suppressAutoHyphens/>
        <w:autoSpaceDE w:val="0"/>
        <w:autoSpaceDN w:val="0"/>
        <w:adjustRightInd w:val="0"/>
        <w:spacing w:after="200"/>
        <w:ind w:left="360"/>
        <w:contextualSpacing/>
        <w:rPr>
          <w:sz w:val="22"/>
          <w:szCs w:val="22"/>
        </w:rPr>
      </w:pPr>
      <w:r w:rsidRPr="004450B3">
        <w:rPr>
          <w:b/>
          <w:bCs/>
          <w:sz w:val="22"/>
          <w:szCs w:val="22"/>
        </w:rPr>
        <w:t xml:space="preserve">Uncertainty Surrounding Stock Price  </w:t>
      </w:r>
      <w:r w:rsidRPr="004450B3">
        <w:rPr>
          <w:bCs/>
          <w:sz w:val="22"/>
          <w:szCs w:val="22"/>
        </w:rPr>
        <w:t xml:space="preserve">Assume that your publicly traded company attempts to be completely transparent about its financial condition, and provides thorough information about its debt, sales, and earnings every quarter. Explain </w:t>
      </w:r>
      <w:r w:rsidRPr="004450B3">
        <w:rPr>
          <w:sz w:val="22"/>
          <w:szCs w:val="22"/>
        </w:rPr>
        <w:t xml:space="preserve">why there still may be much uncertainty surrounding your company’s stock price. </w:t>
      </w:r>
    </w:p>
    <w:p w:rsidR="00E03D69" w:rsidRPr="004450B3" w:rsidRDefault="00E03D69" w:rsidP="00E03D69">
      <w:pPr>
        <w:widowControl w:val="0"/>
        <w:tabs>
          <w:tab w:val="left" w:pos="400"/>
        </w:tabs>
        <w:suppressAutoHyphens/>
        <w:autoSpaceDE w:val="0"/>
        <w:autoSpaceDN w:val="0"/>
        <w:adjustRightInd w:val="0"/>
        <w:spacing w:after="200"/>
        <w:ind w:left="1800"/>
        <w:contextualSpacing/>
        <w:rPr>
          <w:sz w:val="22"/>
          <w:szCs w:val="22"/>
        </w:rPr>
      </w:pPr>
    </w:p>
    <w:p w:rsidR="00F02EA3" w:rsidRPr="004450B3" w:rsidRDefault="00F02EA3" w:rsidP="004450B3">
      <w:pPr>
        <w:tabs>
          <w:tab w:val="left" w:pos="400"/>
        </w:tabs>
        <w:suppressAutoHyphens/>
        <w:autoSpaceDE w:val="0"/>
        <w:autoSpaceDN w:val="0"/>
        <w:adjustRightInd w:val="0"/>
        <w:ind w:left="360"/>
        <w:rPr>
          <w:sz w:val="22"/>
          <w:szCs w:val="22"/>
        </w:rPr>
      </w:pPr>
      <w:r w:rsidRPr="004450B3">
        <w:rPr>
          <w:bCs/>
          <w:sz w:val="22"/>
          <w:szCs w:val="22"/>
        </w:rPr>
        <w:t>ANSWER</w:t>
      </w:r>
      <w:r w:rsidR="00E03D69" w:rsidRPr="004450B3">
        <w:rPr>
          <w:bCs/>
          <w:sz w:val="22"/>
          <w:szCs w:val="22"/>
        </w:rPr>
        <w:t xml:space="preserve">: </w:t>
      </w:r>
      <w:r w:rsidRPr="004450B3">
        <w:rPr>
          <w:sz w:val="22"/>
          <w:szCs w:val="22"/>
        </w:rPr>
        <w:t>The value of a company is based on the present value its future cash flows. Investors may attempt to use financial statements to predict future cash flows. But even when investors are presented with information value your company’s stock, they may interpret the information in different ways. They commonly derive different interpretations of the same information, which leads to different valuations of the firm, reflects uncertainty surrounding the firm’s stock price.</w:t>
      </w:r>
    </w:p>
    <w:p w:rsidR="00E03D69" w:rsidRPr="004450B3" w:rsidRDefault="00E03D69" w:rsidP="00E03D69">
      <w:pPr>
        <w:tabs>
          <w:tab w:val="left" w:pos="400"/>
        </w:tabs>
        <w:suppressAutoHyphens/>
        <w:autoSpaceDE w:val="0"/>
        <w:autoSpaceDN w:val="0"/>
        <w:adjustRightInd w:val="0"/>
        <w:ind w:left="720"/>
        <w:rPr>
          <w:sz w:val="22"/>
          <w:szCs w:val="22"/>
        </w:rPr>
      </w:pPr>
    </w:p>
    <w:p w:rsidR="00F02EA3" w:rsidRPr="004450B3" w:rsidRDefault="00F02EA3" w:rsidP="004450B3">
      <w:pPr>
        <w:widowControl w:val="0"/>
        <w:numPr>
          <w:ilvl w:val="0"/>
          <w:numId w:val="12"/>
        </w:numPr>
        <w:tabs>
          <w:tab w:val="left" w:pos="400"/>
        </w:tabs>
        <w:suppressAutoHyphens/>
        <w:autoSpaceDE w:val="0"/>
        <w:autoSpaceDN w:val="0"/>
        <w:adjustRightInd w:val="0"/>
        <w:spacing w:after="200"/>
        <w:ind w:left="360"/>
        <w:contextualSpacing/>
        <w:rPr>
          <w:sz w:val="22"/>
          <w:szCs w:val="22"/>
        </w:rPr>
      </w:pPr>
      <w:r w:rsidRPr="004450B3">
        <w:rPr>
          <w:b/>
          <w:sz w:val="22"/>
          <w:szCs w:val="22"/>
        </w:rPr>
        <w:t xml:space="preserve">Impact of Fraudulent Financial Reporting on Market Liquidity </w:t>
      </w:r>
      <w:r w:rsidRPr="004450B3">
        <w:rPr>
          <w:sz w:val="22"/>
          <w:szCs w:val="22"/>
        </w:rPr>
        <w:t xml:space="preserve">Explain why financial markets may be less liquid if companies are not forced to provide accurate financial reports. </w:t>
      </w:r>
    </w:p>
    <w:p w:rsidR="00E03D69" w:rsidRPr="004450B3" w:rsidRDefault="00E03D69" w:rsidP="00E03D69">
      <w:pPr>
        <w:widowControl w:val="0"/>
        <w:tabs>
          <w:tab w:val="left" w:pos="400"/>
        </w:tabs>
        <w:suppressAutoHyphens/>
        <w:autoSpaceDE w:val="0"/>
        <w:autoSpaceDN w:val="0"/>
        <w:adjustRightInd w:val="0"/>
        <w:spacing w:after="200"/>
        <w:ind w:left="1800"/>
        <w:contextualSpacing/>
        <w:rPr>
          <w:sz w:val="22"/>
          <w:szCs w:val="22"/>
        </w:rPr>
      </w:pPr>
    </w:p>
    <w:p w:rsidR="00F02EA3" w:rsidRPr="004450B3" w:rsidRDefault="00F02EA3" w:rsidP="004450B3">
      <w:pPr>
        <w:tabs>
          <w:tab w:val="left" w:pos="400"/>
        </w:tabs>
        <w:suppressAutoHyphens/>
        <w:autoSpaceDE w:val="0"/>
        <w:autoSpaceDN w:val="0"/>
        <w:adjustRightInd w:val="0"/>
        <w:ind w:left="360"/>
        <w:rPr>
          <w:sz w:val="22"/>
          <w:szCs w:val="22"/>
        </w:rPr>
      </w:pPr>
      <w:r w:rsidRPr="004450B3">
        <w:rPr>
          <w:sz w:val="22"/>
          <w:szCs w:val="22"/>
        </w:rPr>
        <w:t>ANSWER</w:t>
      </w:r>
      <w:r w:rsidR="00E03D69" w:rsidRPr="004450B3">
        <w:rPr>
          <w:sz w:val="22"/>
          <w:szCs w:val="22"/>
        </w:rPr>
        <w:t xml:space="preserve">:  </w:t>
      </w:r>
      <w:r w:rsidRPr="004450B3">
        <w:rPr>
          <w:sz w:val="22"/>
          <w:szCs w:val="22"/>
        </w:rPr>
        <w:t xml:space="preserve">If companies are allowed to engage in fraudulent financial reporting by exaggerating earnings or hiding debt, this could cause investors to overpay when purchasing securities issued by those companies. If investors recognize that they cannot trust financial disclosure by companies, they may be unwilling to participate in financial markets. The lack of trust can cause markets to be less liquid, because of very limited investor participation. </w:t>
      </w:r>
    </w:p>
    <w:p w:rsidR="00E03D69" w:rsidRPr="004450B3" w:rsidRDefault="00E03D69" w:rsidP="00E03D69">
      <w:pPr>
        <w:suppressAutoHyphens/>
        <w:autoSpaceDE w:val="0"/>
        <w:autoSpaceDN w:val="0"/>
        <w:adjustRightInd w:val="0"/>
        <w:rPr>
          <w:sz w:val="22"/>
          <w:szCs w:val="22"/>
        </w:rPr>
      </w:pPr>
    </w:p>
    <w:p w:rsidR="00F02EA3" w:rsidRPr="004450B3" w:rsidRDefault="00F02EA3" w:rsidP="004450B3">
      <w:pPr>
        <w:widowControl w:val="0"/>
        <w:numPr>
          <w:ilvl w:val="0"/>
          <w:numId w:val="12"/>
        </w:numPr>
        <w:tabs>
          <w:tab w:val="left" w:pos="400"/>
        </w:tabs>
        <w:suppressAutoHyphens/>
        <w:autoSpaceDE w:val="0"/>
        <w:autoSpaceDN w:val="0"/>
        <w:adjustRightInd w:val="0"/>
        <w:spacing w:after="200"/>
        <w:ind w:left="360"/>
        <w:contextualSpacing/>
        <w:rPr>
          <w:sz w:val="22"/>
          <w:szCs w:val="22"/>
        </w:rPr>
      </w:pPr>
      <w:r w:rsidRPr="004450B3">
        <w:rPr>
          <w:b/>
          <w:sz w:val="22"/>
          <w:szCs w:val="22"/>
        </w:rPr>
        <w:t xml:space="preserve">Impact of a Country’s Laws on Its Market Liquidity  </w:t>
      </w:r>
      <w:r w:rsidRPr="004450B3">
        <w:rPr>
          <w:sz w:val="22"/>
          <w:szCs w:val="22"/>
        </w:rPr>
        <w:t xml:space="preserve">Describe how a country’s laws can influence the degree of its financial market liquidity. </w:t>
      </w:r>
    </w:p>
    <w:p w:rsidR="00F02EA3" w:rsidRPr="004450B3" w:rsidRDefault="00F02EA3" w:rsidP="00E03D69">
      <w:pPr>
        <w:tabs>
          <w:tab w:val="left" w:pos="400"/>
        </w:tabs>
        <w:suppressAutoHyphens/>
        <w:autoSpaceDE w:val="0"/>
        <w:autoSpaceDN w:val="0"/>
        <w:adjustRightInd w:val="0"/>
        <w:ind w:left="720"/>
        <w:rPr>
          <w:sz w:val="22"/>
          <w:szCs w:val="22"/>
        </w:rPr>
      </w:pPr>
    </w:p>
    <w:p w:rsidR="00F02EA3" w:rsidRPr="004450B3" w:rsidRDefault="00F02EA3" w:rsidP="004450B3">
      <w:pPr>
        <w:tabs>
          <w:tab w:val="left" w:pos="400"/>
        </w:tabs>
        <w:suppressAutoHyphens/>
        <w:autoSpaceDE w:val="0"/>
        <w:autoSpaceDN w:val="0"/>
        <w:adjustRightInd w:val="0"/>
        <w:ind w:left="360"/>
        <w:rPr>
          <w:sz w:val="22"/>
          <w:szCs w:val="22"/>
        </w:rPr>
      </w:pPr>
      <w:r w:rsidRPr="004450B3">
        <w:rPr>
          <w:sz w:val="22"/>
          <w:szCs w:val="22"/>
        </w:rPr>
        <w:t>ANSWER</w:t>
      </w:r>
      <w:r w:rsidR="00836D3B">
        <w:rPr>
          <w:sz w:val="22"/>
          <w:szCs w:val="22"/>
        </w:rPr>
        <w:t>:</w:t>
      </w:r>
      <w:r w:rsidR="004450B3">
        <w:rPr>
          <w:sz w:val="22"/>
          <w:szCs w:val="22"/>
        </w:rPr>
        <w:t xml:space="preserve"> </w:t>
      </w:r>
      <w:r w:rsidRPr="004450B3">
        <w:rPr>
          <w:sz w:val="22"/>
          <w:szCs w:val="22"/>
        </w:rPr>
        <w:t xml:space="preserve">The financial markets are much more developed in some countries than in others, and they also vary in terms of their liquidity. Each country has its own laws regarding shareholder rights. Investors may be more willing to participate in their local country’s financial markets if they have the right to take civil action against a local firm that engaged in fraudulent financial disclosure. Each country also has its own level of enforcement of securities laws. Investors may be more willing to participate in their local country’s financial markets if they believe that their local government enforces the securities laws that are imposed in that country. </w:t>
      </w:r>
    </w:p>
    <w:p w:rsidR="00F02EA3" w:rsidRPr="004450B3" w:rsidRDefault="00F02EA3" w:rsidP="00F02EA3">
      <w:pPr>
        <w:tabs>
          <w:tab w:val="left" w:pos="400"/>
        </w:tabs>
        <w:suppressAutoHyphens/>
        <w:autoSpaceDE w:val="0"/>
        <w:autoSpaceDN w:val="0"/>
        <w:adjustRightInd w:val="0"/>
        <w:spacing w:line="480" w:lineRule="auto"/>
        <w:ind w:left="720"/>
        <w:rPr>
          <w:sz w:val="22"/>
          <w:szCs w:val="22"/>
        </w:rPr>
      </w:pPr>
    </w:p>
    <w:p w:rsidR="00F02EA3" w:rsidRPr="00CB37D0" w:rsidRDefault="00F02EA3" w:rsidP="00CB37D0">
      <w:pPr>
        <w:spacing w:after="200" w:line="276" w:lineRule="auto"/>
        <w:rPr>
          <w:rFonts w:eastAsia="Calibri"/>
          <w:b/>
          <w:sz w:val="22"/>
          <w:szCs w:val="22"/>
        </w:rPr>
      </w:pPr>
      <w:r w:rsidRPr="00CB37D0">
        <w:rPr>
          <w:rFonts w:eastAsia="Calibri"/>
          <w:b/>
          <w:sz w:val="22"/>
          <w:szCs w:val="22"/>
        </w:rPr>
        <w:t>CRITICAL THINKING QUESTION</w:t>
      </w:r>
    </w:p>
    <w:p w:rsidR="00F02EA3" w:rsidRPr="00F02EA3" w:rsidRDefault="00467045" w:rsidP="00F02EA3">
      <w:pPr>
        <w:widowControl w:val="0"/>
        <w:autoSpaceDE w:val="0"/>
        <w:autoSpaceDN w:val="0"/>
        <w:adjustRightInd w:val="0"/>
        <w:rPr>
          <w:sz w:val="22"/>
          <w:szCs w:val="22"/>
        </w:rPr>
      </w:pPr>
      <w:r>
        <w:rPr>
          <w:b/>
          <w:sz w:val="22"/>
          <w:szCs w:val="22"/>
        </w:rPr>
        <w:t>The Role of Liquidity d</w:t>
      </w:r>
      <w:r w:rsidR="00F02EA3" w:rsidRPr="00F02EA3">
        <w:rPr>
          <w:b/>
          <w:sz w:val="22"/>
          <w:szCs w:val="22"/>
        </w:rPr>
        <w:t>uring a Credit Crisis</w:t>
      </w:r>
      <w:r w:rsidR="00836D3B">
        <w:rPr>
          <w:b/>
          <w:sz w:val="22"/>
          <w:szCs w:val="22"/>
        </w:rPr>
        <w:t>.</w:t>
      </w:r>
      <w:r w:rsidR="00F02EA3" w:rsidRPr="00F02EA3">
        <w:rPr>
          <w:b/>
          <w:sz w:val="22"/>
          <w:szCs w:val="22"/>
        </w:rPr>
        <w:t xml:space="preserve"> </w:t>
      </w:r>
      <w:r w:rsidR="00F02EA3" w:rsidRPr="00F02EA3">
        <w:rPr>
          <w:sz w:val="22"/>
          <w:szCs w:val="22"/>
        </w:rPr>
        <w:t>In some periods such as the credit crisis, liquidity in financial market</w:t>
      </w:r>
      <w:r>
        <w:rPr>
          <w:sz w:val="22"/>
          <w:szCs w:val="22"/>
        </w:rPr>
        <w:t>s declines dramatically, and</w:t>
      </w:r>
      <w:r w:rsidR="00F02EA3" w:rsidRPr="00F02EA3">
        <w:rPr>
          <w:sz w:val="22"/>
          <w:szCs w:val="22"/>
        </w:rPr>
        <w:t xml:space="preserve"> many surplus units no longer participate in financial markets. Yet, if the markets are efficient, prices should adjust to existing economic conditions, and o</w:t>
      </w:r>
      <w:r>
        <w:rPr>
          <w:sz w:val="22"/>
          <w:szCs w:val="22"/>
        </w:rPr>
        <w:t>ne might argue that investors</w:t>
      </w:r>
      <w:r w:rsidR="00F02EA3" w:rsidRPr="00F02EA3">
        <w:rPr>
          <w:sz w:val="22"/>
          <w:szCs w:val="22"/>
        </w:rPr>
        <w:t xml:space="preserve"> should always be willing to participate. Write a short essay that explains the logic behind why participants may temporarily disappear, causing illiquidity. Do you think the credit crisis in the 2008-2009 period caused illiquidity in the financial markets, or did illiquidity in the financial markets cause the credit crisis? </w:t>
      </w:r>
    </w:p>
    <w:p w:rsidR="00966860" w:rsidRDefault="00966860" w:rsidP="004450B3">
      <w:pPr>
        <w:tabs>
          <w:tab w:val="left" w:pos="400"/>
        </w:tabs>
        <w:suppressAutoHyphens/>
        <w:autoSpaceDE w:val="0"/>
        <w:autoSpaceDN w:val="0"/>
        <w:adjustRightInd w:val="0"/>
        <w:ind w:left="360"/>
        <w:rPr>
          <w:bCs/>
          <w:sz w:val="22"/>
          <w:szCs w:val="22"/>
        </w:rPr>
      </w:pPr>
    </w:p>
    <w:p w:rsidR="00F02EA3" w:rsidRDefault="00F02EA3" w:rsidP="002C6255">
      <w:pPr>
        <w:tabs>
          <w:tab w:val="left" w:pos="400"/>
        </w:tabs>
        <w:suppressAutoHyphens/>
        <w:autoSpaceDE w:val="0"/>
        <w:autoSpaceDN w:val="0"/>
        <w:adjustRightInd w:val="0"/>
        <w:rPr>
          <w:bCs/>
          <w:sz w:val="22"/>
          <w:szCs w:val="22"/>
        </w:rPr>
      </w:pPr>
      <w:r w:rsidRPr="004450B3">
        <w:rPr>
          <w:bCs/>
          <w:sz w:val="22"/>
          <w:szCs w:val="22"/>
        </w:rPr>
        <w:t>ANSWER</w:t>
      </w:r>
    </w:p>
    <w:p w:rsidR="00836D3B" w:rsidRPr="004450B3" w:rsidRDefault="00836D3B" w:rsidP="002C6255">
      <w:pPr>
        <w:tabs>
          <w:tab w:val="left" w:pos="400"/>
        </w:tabs>
        <w:suppressAutoHyphens/>
        <w:autoSpaceDE w:val="0"/>
        <w:autoSpaceDN w:val="0"/>
        <w:adjustRightInd w:val="0"/>
        <w:rPr>
          <w:bCs/>
          <w:sz w:val="22"/>
          <w:szCs w:val="22"/>
        </w:rPr>
      </w:pPr>
    </w:p>
    <w:p w:rsidR="00F02EA3" w:rsidRPr="00F02EA3" w:rsidRDefault="00F02EA3" w:rsidP="002C6255">
      <w:pPr>
        <w:tabs>
          <w:tab w:val="left" w:pos="400"/>
        </w:tabs>
        <w:suppressAutoHyphens/>
        <w:autoSpaceDE w:val="0"/>
        <w:autoSpaceDN w:val="0"/>
        <w:adjustRightInd w:val="0"/>
        <w:rPr>
          <w:rFonts w:eastAsia="Calibri"/>
          <w:sz w:val="22"/>
          <w:szCs w:val="22"/>
        </w:rPr>
      </w:pPr>
      <w:r w:rsidRPr="00F02EA3">
        <w:rPr>
          <w:rFonts w:eastAsia="Calibri"/>
          <w:sz w:val="22"/>
          <w:szCs w:val="22"/>
        </w:rPr>
        <w:t xml:space="preserve">Even if the market prices reflect existing conditions, a crisis can cause fear that prices will decline substantially. While this might allow the possibility for large profits from pronounced changes in the prices of securities, many market participants may be uncomfortable in a market in which they could lose 30% or more of their investment in a short period of time. </w:t>
      </w:r>
    </w:p>
    <w:p w:rsidR="002C6255" w:rsidRDefault="002C6255" w:rsidP="002C6255">
      <w:pPr>
        <w:tabs>
          <w:tab w:val="left" w:pos="400"/>
        </w:tabs>
        <w:suppressAutoHyphens/>
        <w:autoSpaceDE w:val="0"/>
        <w:autoSpaceDN w:val="0"/>
        <w:adjustRightInd w:val="0"/>
        <w:rPr>
          <w:rFonts w:eastAsia="Calibri"/>
          <w:sz w:val="22"/>
          <w:szCs w:val="22"/>
        </w:rPr>
      </w:pPr>
    </w:p>
    <w:p w:rsidR="00F02EA3" w:rsidRPr="00F02EA3" w:rsidRDefault="00F02EA3" w:rsidP="002C6255">
      <w:pPr>
        <w:tabs>
          <w:tab w:val="left" w:pos="400"/>
        </w:tabs>
        <w:suppressAutoHyphens/>
        <w:autoSpaceDE w:val="0"/>
        <w:autoSpaceDN w:val="0"/>
        <w:adjustRightInd w:val="0"/>
        <w:rPr>
          <w:rFonts w:eastAsia="Calibri"/>
          <w:sz w:val="22"/>
          <w:szCs w:val="22"/>
        </w:rPr>
      </w:pPr>
      <w:r w:rsidRPr="00F02EA3">
        <w:rPr>
          <w:rFonts w:eastAsia="Calibri"/>
          <w:sz w:val="22"/>
          <w:szCs w:val="22"/>
        </w:rPr>
        <w:t xml:space="preserve">Market illiquidity complicates market conditions, but there is usually another event that occurs first that causes market illiquidity. For example, the defaults on many mortgages in 2008 triggered fear among market participants about the possible continuation of defaults in all debt markets, the likelihood of a weaker economy, and the possible weakness in equity prices. Consequently, the fear encouraged many market participants to discontinue serving as surplus units until economic conditions improved. </w:t>
      </w:r>
    </w:p>
    <w:p w:rsidR="00C7607C" w:rsidRDefault="00C7607C" w:rsidP="002D2BF2">
      <w:pPr>
        <w:pStyle w:val="2"/>
      </w:pPr>
      <w:r>
        <w:t>Interpreting Financial News</w:t>
      </w:r>
    </w:p>
    <w:p w:rsidR="00C7607C" w:rsidRDefault="00C7607C" w:rsidP="002D2BF2">
      <w:pPr>
        <w:keepNext/>
        <w:tabs>
          <w:tab w:val="left" w:pos="90"/>
          <w:tab w:val="left" w:pos="720"/>
          <w:tab w:val="left" w:pos="1080"/>
          <w:tab w:val="left" w:pos="1440"/>
        </w:tabs>
        <w:rPr>
          <w:snapToGrid w:val="0"/>
          <w:sz w:val="22"/>
        </w:rPr>
      </w:pPr>
    </w:p>
    <w:p w:rsidR="00C7607C" w:rsidRDefault="00C7607C" w:rsidP="002D2BF2">
      <w:pPr>
        <w:pStyle w:val="a8"/>
      </w:pPr>
      <w:r>
        <w:t xml:space="preserve">“Interpreting Financial News” tests your ability to comprehend common statements made by Wall Street analysts and portfolio managers who participate in the financial markets. Interpret the following </w:t>
      </w:r>
      <w:r w:rsidR="00892508">
        <w:t>:</w:t>
      </w:r>
    </w:p>
    <w:p w:rsidR="00C7607C" w:rsidRDefault="00C7607C" w:rsidP="002D2BF2">
      <w:pPr>
        <w:widowControl w:val="0"/>
        <w:tabs>
          <w:tab w:val="left" w:pos="360"/>
          <w:tab w:val="left" w:pos="720"/>
          <w:tab w:val="left" w:pos="1080"/>
          <w:tab w:val="left" w:pos="1440"/>
        </w:tabs>
        <w:ind w:left="720" w:hanging="720"/>
        <w:rPr>
          <w:snapToGrid w:val="0"/>
          <w:sz w:val="22"/>
        </w:rPr>
      </w:pPr>
      <w:r>
        <w:rPr>
          <w:snapToGrid w:val="0"/>
          <w:sz w:val="22"/>
        </w:rPr>
        <w:tab/>
      </w:r>
    </w:p>
    <w:p w:rsidR="00C7607C" w:rsidRDefault="00C7607C" w:rsidP="002C6255">
      <w:pPr>
        <w:widowControl w:val="0"/>
        <w:tabs>
          <w:tab w:val="left" w:pos="360"/>
          <w:tab w:val="left" w:pos="720"/>
          <w:tab w:val="left" w:pos="1080"/>
          <w:tab w:val="left" w:pos="1440"/>
        </w:tabs>
        <w:ind w:left="720" w:hanging="720"/>
        <w:rPr>
          <w:snapToGrid w:val="0"/>
          <w:sz w:val="22"/>
        </w:rPr>
      </w:pPr>
      <w:r>
        <w:rPr>
          <w:snapToGrid w:val="0"/>
          <w:sz w:val="22"/>
        </w:rPr>
        <w:tab/>
        <w:t>a.</w:t>
      </w:r>
      <w:r>
        <w:rPr>
          <w:snapToGrid w:val="0"/>
          <w:sz w:val="22"/>
        </w:rPr>
        <w:tab/>
        <w:t xml:space="preserve">“The price of IBM </w:t>
      </w:r>
      <w:r w:rsidR="000444B0">
        <w:rPr>
          <w:snapToGrid w:val="0"/>
          <w:sz w:val="22"/>
        </w:rPr>
        <w:t xml:space="preserve">stock </w:t>
      </w:r>
      <w:r>
        <w:rPr>
          <w:snapToGrid w:val="0"/>
          <w:sz w:val="22"/>
        </w:rPr>
        <w:t>will not be affected by the announcement that its earnings have increased as expected.”</w:t>
      </w:r>
    </w:p>
    <w:p w:rsidR="00C7607C" w:rsidRDefault="00C7607C" w:rsidP="002D2BF2">
      <w:pPr>
        <w:tabs>
          <w:tab w:val="left" w:pos="360"/>
          <w:tab w:val="left" w:pos="720"/>
          <w:tab w:val="left" w:pos="1080"/>
          <w:tab w:val="left" w:pos="1440"/>
        </w:tabs>
        <w:spacing w:line="260" w:lineRule="exact"/>
        <w:ind w:left="720" w:hanging="720"/>
        <w:rPr>
          <w:i/>
          <w:snapToGrid w:val="0"/>
          <w:sz w:val="22"/>
        </w:rPr>
      </w:pPr>
      <w:r>
        <w:rPr>
          <w:i/>
          <w:snapToGrid w:val="0"/>
          <w:sz w:val="22"/>
        </w:rPr>
        <w:tab/>
      </w:r>
      <w:r>
        <w:rPr>
          <w:i/>
          <w:snapToGrid w:val="0"/>
          <w:sz w:val="22"/>
        </w:rPr>
        <w:tab/>
      </w:r>
    </w:p>
    <w:p w:rsidR="00C7607C" w:rsidRDefault="00C7607C" w:rsidP="002D2BF2">
      <w:pPr>
        <w:tabs>
          <w:tab w:val="left" w:pos="360"/>
          <w:tab w:val="left" w:pos="720"/>
          <w:tab w:val="left" w:pos="1080"/>
          <w:tab w:val="left" w:pos="1440"/>
        </w:tabs>
        <w:spacing w:line="260" w:lineRule="exact"/>
        <w:ind w:left="720" w:hanging="720"/>
        <w:rPr>
          <w:i/>
          <w:snapToGrid w:val="0"/>
          <w:sz w:val="22"/>
        </w:rPr>
      </w:pPr>
      <w:r>
        <w:rPr>
          <w:i/>
          <w:snapToGrid w:val="0"/>
          <w:sz w:val="22"/>
        </w:rPr>
        <w:tab/>
      </w:r>
      <w:r>
        <w:rPr>
          <w:i/>
          <w:snapToGrid w:val="0"/>
          <w:sz w:val="22"/>
        </w:rPr>
        <w:tab/>
        <w:t>The earnings level was anticipated by investors, so that IBM</w:t>
      </w:r>
      <w:r w:rsidR="00625CED">
        <w:rPr>
          <w:i/>
          <w:snapToGrid w:val="0"/>
          <w:sz w:val="22"/>
        </w:rPr>
        <w:t>’</w:t>
      </w:r>
      <w:r>
        <w:rPr>
          <w:i/>
          <w:snapToGrid w:val="0"/>
          <w:sz w:val="22"/>
        </w:rPr>
        <w:t>s stock price already reflected this anticipation.</w:t>
      </w:r>
    </w:p>
    <w:p w:rsidR="00C7607C" w:rsidRDefault="00C7607C" w:rsidP="002D2BF2">
      <w:pPr>
        <w:widowControl w:val="0"/>
        <w:tabs>
          <w:tab w:val="left" w:pos="360"/>
          <w:tab w:val="left" w:pos="720"/>
          <w:tab w:val="left" w:pos="1080"/>
          <w:tab w:val="left" w:pos="1440"/>
        </w:tabs>
        <w:ind w:left="720" w:hanging="720"/>
        <w:rPr>
          <w:snapToGrid w:val="0"/>
          <w:sz w:val="22"/>
        </w:rPr>
      </w:pPr>
      <w:r>
        <w:rPr>
          <w:snapToGrid w:val="0"/>
          <w:sz w:val="22"/>
        </w:rPr>
        <w:tab/>
      </w:r>
    </w:p>
    <w:p w:rsidR="00C7607C" w:rsidRDefault="00C7607C" w:rsidP="002D2BF2">
      <w:pPr>
        <w:widowControl w:val="0"/>
        <w:tabs>
          <w:tab w:val="left" w:pos="360"/>
          <w:tab w:val="left" w:pos="720"/>
          <w:tab w:val="left" w:pos="1080"/>
          <w:tab w:val="left" w:pos="1440"/>
        </w:tabs>
        <w:ind w:left="720" w:hanging="720"/>
        <w:rPr>
          <w:snapToGrid w:val="0"/>
          <w:sz w:val="22"/>
        </w:rPr>
      </w:pPr>
      <w:r>
        <w:rPr>
          <w:snapToGrid w:val="0"/>
          <w:sz w:val="22"/>
        </w:rPr>
        <w:tab/>
        <w:t>b.</w:t>
      </w:r>
      <w:r>
        <w:rPr>
          <w:snapToGrid w:val="0"/>
          <w:sz w:val="22"/>
        </w:rPr>
        <w:tab/>
        <w:t xml:space="preserve">“The lending operations at Bank </w:t>
      </w:r>
      <w:r w:rsidR="00AC420F">
        <w:rPr>
          <w:snapToGrid w:val="0"/>
          <w:sz w:val="22"/>
        </w:rPr>
        <w:t xml:space="preserve">of </w:t>
      </w:r>
      <w:r>
        <w:rPr>
          <w:snapToGrid w:val="0"/>
          <w:sz w:val="22"/>
        </w:rPr>
        <w:t>America should benefit from strong economic growth.”</w:t>
      </w:r>
    </w:p>
    <w:p w:rsidR="00C7607C" w:rsidRDefault="00C7607C" w:rsidP="002D2BF2">
      <w:pPr>
        <w:tabs>
          <w:tab w:val="left" w:pos="360"/>
          <w:tab w:val="left" w:pos="720"/>
          <w:tab w:val="left" w:pos="1080"/>
          <w:tab w:val="left" w:pos="1440"/>
        </w:tabs>
        <w:spacing w:line="260" w:lineRule="exact"/>
        <w:ind w:left="720" w:hanging="360"/>
        <w:rPr>
          <w:i/>
          <w:snapToGrid w:val="0"/>
          <w:sz w:val="22"/>
        </w:rPr>
      </w:pPr>
      <w:r>
        <w:rPr>
          <w:i/>
          <w:snapToGrid w:val="0"/>
          <w:sz w:val="22"/>
        </w:rPr>
        <w:tab/>
      </w:r>
    </w:p>
    <w:p w:rsidR="00C7607C" w:rsidRDefault="00C7607C" w:rsidP="002D2BF2">
      <w:pPr>
        <w:tabs>
          <w:tab w:val="left" w:pos="360"/>
          <w:tab w:val="left" w:pos="720"/>
          <w:tab w:val="left" w:pos="1080"/>
          <w:tab w:val="left" w:pos="1440"/>
        </w:tabs>
        <w:spacing w:line="260" w:lineRule="exact"/>
        <w:ind w:left="720" w:hanging="360"/>
        <w:rPr>
          <w:i/>
          <w:snapToGrid w:val="0"/>
          <w:sz w:val="22"/>
        </w:rPr>
      </w:pPr>
      <w:r>
        <w:rPr>
          <w:i/>
          <w:snapToGrid w:val="0"/>
          <w:sz w:val="22"/>
        </w:rPr>
        <w:tab/>
        <w:t>High economic growth</w:t>
      </w:r>
      <w:r w:rsidR="00AF4060">
        <w:rPr>
          <w:i/>
          <w:snapToGrid w:val="0"/>
          <w:sz w:val="22"/>
        </w:rPr>
        <w:t xml:space="preserve"> encourages expansion by firms</w:t>
      </w:r>
      <w:r w:rsidR="002D2BF2">
        <w:rPr>
          <w:i/>
          <w:snapToGrid w:val="0"/>
          <w:sz w:val="22"/>
        </w:rPr>
        <w:t xml:space="preserve"> which</w:t>
      </w:r>
      <w:r>
        <w:rPr>
          <w:i/>
          <w:snapToGrid w:val="0"/>
          <w:sz w:val="22"/>
        </w:rPr>
        <w:t xml:space="preserve"> results in a strong demand for loans provided by Bank </w:t>
      </w:r>
      <w:r w:rsidR="00ED08DA">
        <w:rPr>
          <w:i/>
          <w:snapToGrid w:val="0"/>
          <w:sz w:val="22"/>
        </w:rPr>
        <w:t xml:space="preserve">of </w:t>
      </w:r>
      <w:smartTag w:uri="urn:schemas-microsoft-com:office:smarttags" w:element="country-region">
        <w:smartTag w:uri="urn:schemas-microsoft-com:office:smarttags" w:element="place">
          <w:r>
            <w:rPr>
              <w:i/>
              <w:snapToGrid w:val="0"/>
              <w:sz w:val="22"/>
            </w:rPr>
            <w:t>America</w:t>
          </w:r>
        </w:smartTag>
      </w:smartTag>
      <w:r>
        <w:rPr>
          <w:i/>
          <w:snapToGrid w:val="0"/>
          <w:sz w:val="22"/>
        </w:rPr>
        <w:t>.</w:t>
      </w:r>
    </w:p>
    <w:p w:rsidR="00C7607C" w:rsidRDefault="00C7607C" w:rsidP="002D2BF2">
      <w:pPr>
        <w:widowControl w:val="0"/>
        <w:tabs>
          <w:tab w:val="left" w:pos="360"/>
          <w:tab w:val="left" w:pos="720"/>
          <w:tab w:val="left" w:pos="1080"/>
          <w:tab w:val="left" w:pos="1440"/>
        </w:tabs>
        <w:ind w:left="720" w:hanging="720"/>
        <w:rPr>
          <w:snapToGrid w:val="0"/>
          <w:sz w:val="22"/>
        </w:rPr>
      </w:pPr>
      <w:r>
        <w:rPr>
          <w:snapToGrid w:val="0"/>
          <w:sz w:val="22"/>
        </w:rPr>
        <w:tab/>
      </w:r>
    </w:p>
    <w:p w:rsidR="00C7607C" w:rsidRDefault="00C7607C" w:rsidP="002D2BF2">
      <w:pPr>
        <w:widowControl w:val="0"/>
        <w:tabs>
          <w:tab w:val="left" w:pos="360"/>
          <w:tab w:val="left" w:pos="720"/>
          <w:tab w:val="left" w:pos="1080"/>
          <w:tab w:val="left" w:pos="1440"/>
        </w:tabs>
        <w:ind w:left="720" w:hanging="720"/>
        <w:rPr>
          <w:snapToGrid w:val="0"/>
          <w:sz w:val="22"/>
        </w:rPr>
      </w:pPr>
      <w:r>
        <w:rPr>
          <w:snapToGrid w:val="0"/>
          <w:sz w:val="22"/>
        </w:rPr>
        <w:tab/>
        <w:t>c.</w:t>
      </w:r>
      <w:r>
        <w:rPr>
          <w:snapToGrid w:val="0"/>
          <w:sz w:val="22"/>
        </w:rPr>
        <w:tab/>
        <w:t>“The brokerage and underwrit</w:t>
      </w:r>
      <w:r w:rsidR="00852018">
        <w:rPr>
          <w:snapToGrid w:val="0"/>
          <w:sz w:val="22"/>
        </w:rPr>
        <w:t>ing performance at Goldman Sachs</w:t>
      </w:r>
      <w:r>
        <w:rPr>
          <w:snapToGrid w:val="0"/>
          <w:sz w:val="22"/>
        </w:rPr>
        <w:t xml:space="preserve"> should benefit from strong economic growth.”</w:t>
      </w:r>
    </w:p>
    <w:p w:rsidR="00C7607C" w:rsidRDefault="00C7607C" w:rsidP="002D2BF2">
      <w:pPr>
        <w:tabs>
          <w:tab w:val="left" w:pos="360"/>
          <w:tab w:val="left" w:pos="720"/>
          <w:tab w:val="left" w:pos="1080"/>
          <w:tab w:val="left" w:pos="1440"/>
        </w:tabs>
        <w:spacing w:line="260" w:lineRule="exact"/>
        <w:ind w:left="720" w:hanging="720"/>
        <w:rPr>
          <w:i/>
          <w:snapToGrid w:val="0"/>
          <w:sz w:val="22"/>
        </w:rPr>
      </w:pPr>
      <w:r>
        <w:rPr>
          <w:i/>
          <w:snapToGrid w:val="0"/>
          <w:sz w:val="22"/>
        </w:rPr>
        <w:tab/>
      </w:r>
      <w:r>
        <w:rPr>
          <w:i/>
          <w:snapToGrid w:val="0"/>
          <w:sz w:val="22"/>
        </w:rPr>
        <w:tab/>
      </w:r>
    </w:p>
    <w:p w:rsidR="00C7607C" w:rsidRDefault="00C7607C" w:rsidP="002D2BF2">
      <w:pPr>
        <w:tabs>
          <w:tab w:val="left" w:pos="360"/>
          <w:tab w:val="left" w:pos="720"/>
          <w:tab w:val="left" w:pos="1080"/>
          <w:tab w:val="left" w:pos="1440"/>
        </w:tabs>
        <w:spacing w:line="260" w:lineRule="exact"/>
        <w:ind w:left="720" w:hanging="720"/>
        <w:rPr>
          <w:i/>
          <w:snapToGrid w:val="0"/>
          <w:sz w:val="22"/>
        </w:rPr>
      </w:pPr>
      <w:r>
        <w:rPr>
          <w:i/>
          <w:snapToGrid w:val="0"/>
          <w:sz w:val="22"/>
        </w:rPr>
        <w:tab/>
      </w:r>
      <w:r>
        <w:rPr>
          <w:i/>
          <w:snapToGrid w:val="0"/>
          <w:sz w:val="22"/>
        </w:rPr>
        <w:tab/>
        <w:t>High economic growth may result in a large volume of stock tra</w:t>
      </w:r>
      <w:r w:rsidR="00ED08DA">
        <w:rPr>
          <w:i/>
          <w:snapToGrid w:val="0"/>
          <w:sz w:val="22"/>
        </w:rPr>
        <w:t>nsactions in which Goldman Sachs</w:t>
      </w:r>
      <w:r>
        <w:rPr>
          <w:i/>
          <w:snapToGrid w:val="0"/>
          <w:sz w:val="22"/>
        </w:rPr>
        <w:t xml:space="preserve"> may ser</w:t>
      </w:r>
      <w:r w:rsidR="00ED08DA">
        <w:rPr>
          <w:i/>
          <w:snapToGrid w:val="0"/>
          <w:sz w:val="22"/>
        </w:rPr>
        <w:t>ve as a broker. Also, Goldman Sachs</w:t>
      </w:r>
      <w:r>
        <w:rPr>
          <w:i/>
          <w:snapToGrid w:val="0"/>
          <w:sz w:val="22"/>
        </w:rPr>
        <w:t xml:space="preserve"> underwriters new securities that are issued when firms raise funds to support expansion; firms are more willing to issue new securities to expand during periods of high economic growth.</w:t>
      </w:r>
    </w:p>
    <w:p w:rsidR="00ED08DA" w:rsidRDefault="00ED08DA" w:rsidP="002D2BF2">
      <w:pPr>
        <w:tabs>
          <w:tab w:val="left" w:pos="360"/>
          <w:tab w:val="left" w:pos="720"/>
          <w:tab w:val="left" w:pos="1080"/>
          <w:tab w:val="left" w:pos="1440"/>
        </w:tabs>
        <w:spacing w:line="260" w:lineRule="exact"/>
        <w:ind w:left="720" w:hanging="720"/>
        <w:rPr>
          <w:i/>
          <w:snapToGrid w:val="0"/>
          <w:sz w:val="22"/>
        </w:rPr>
      </w:pPr>
    </w:p>
    <w:p w:rsidR="001D4373" w:rsidRDefault="001D4373" w:rsidP="002D2BF2">
      <w:pPr>
        <w:pStyle w:val="2"/>
      </w:pPr>
    </w:p>
    <w:p w:rsidR="00C7607C" w:rsidRDefault="00C7607C" w:rsidP="002D2BF2">
      <w:pPr>
        <w:pStyle w:val="2"/>
      </w:pPr>
      <w:r>
        <w:t>Managing in Financial Markets</w:t>
      </w:r>
    </w:p>
    <w:p w:rsidR="00C7607C" w:rsidRDefault="00C7607C" w:rsidP="002D2BF2">
      <w:pPr>
        <w:keepNext/>
        <w:widowControl w:val="0"/>
        <w:tabs>
          <w:tab w:val="left" w:pos="360"/>
          <w:tab w:val="left" w:pos="720"/>
          <w:tab w:val="left" w:pos="1080"/>
          <w:tab w:val="left" w:pos="1440"/>
        </w:tabs>
        <w:ind w:left="360" w:hanging="360"/>
        <w:rPr>
          <w:snapToGrid w:val="0"/>
          <w:sz w:val="22"/>
        </w:rPr>
      </w:pPr>
    </w:p>
    <w:p w:rsidR="00C7607C" w:rsidRDefault="00C7607C" w:rsidP="002D2BF2">
      <w:pPr>
        <w:pStyle w:val="a7"/>
        <w:keepNext/>
        <w:spacing w:before="0"/>
      </w:pPr>
      <w:r>
        <w:t>As a financial manager of a large firm, you plan to borrow $70 million over the next year.</w:t>
      </w:r>
    </w:p>
    <w:p w:rsidR="00C7607C" w:rsidRDefault="00C7607C" w:rsidP="002D2BF2">
      <w:pPr>
        <w:widowControl w:val="0"/>
        <w:tabs>
          <w:tab w:val="left" w:pos="360"/>
          <w:tab w:val="left" w:pos="720"/>
          <w:tab w:val="left" w:pos="1080"/>
          <w:tab w:val="left" w:pos="1440"/>
        </w:tabs>
        <w:ind w:left="720" w:hanging="720"/>
        <w:rPr>
          <w:snapToGrid w:val="0"/>
          <w:sz w:val="22"/>
        </w:rPr>
      </w:pPr>
      <w:r>
        <w:rPr>
          <w:snapToGrid w:val="0"/>
          <w:sz w:val="22"/>
        </w:rPr>
        <w:tab/>
      </w:r>
    </w:p>
    <w:p w:rsidR="00C7607C" w:rsidRDefault="00C7607C" w:rsidP="002D2BF2">
      <w:pPr>
        <w:widowControl w:val="0"/>
        <w:tabs>
          <w:tab w:val="left" w:pos="360"/>
          <w:tab w:val="left" w:pos="720"/>
          <w:tab w:val="left" w:pos="1080"/>
          <w:tab w:val="left" w:pos="1440"/>
        </w:tabs>
        <w:ind w:left="720" w:hanging="720"/>
        <w:rPr>
          <w:snapToGrid w:val="0"/>
          <w:sz w:val="22"/>
        </w:rPr>
      </w:pPr>
      <w:r>
        <w:rPr>
          <w:snapToGrid w:val="0"/>
          <w:sz w:val="22"/>
        </w:rPr>
        <w:tab/>
        <w:t>a.</w:t>
      </w:r>
      <w:r>
        <w:rPr>
          <w:snapToGrid w:val="0"/>
          <w:sz w:val="22"/>
        </w:rPr>
        <w:tab/>
        <w:t>What are the more likely alternatives for you to borrow $70 million?</w:t>
      </w:r>
    </w:p>
    <w:p w:rsidR="00C7607C" w:rsidRDefault="00C7607C" w:rsidP="002D2BF2">
      <w:pPr>
        <w:tabs>
          <w:tab w:val="left" w:pos="360"/>
          <w:tab w:val="left" w:pos="720"/>
          <w:tab w:val="left" w:pos="1080"/>
          <w:tab w:val="left" w:pos="1440"/>
        </w:tabs>
        <w:spacing w:line="260" w:lineRule="exact"/>
        <w:ind w:left="720" w:hanging="720"/>
        <w:rPr>
          <w:i/>
          <w:snapToGrid w:val="0"/>
          <w:sz w:val="22"/>
        </w:rPr>
      </w:pPr>
      <w:r>
        <w:rPr>
          <w:i/>
          <w:snapToGrid w:val="0"/>
          <w:sz w:val="22"/>
        </w:rPr>
        <w:tab/>
      </w:r>
      <w:r>
        <w:rPr>
          <w:i/>
          <w:snapToGrid w:val="0"/>
          <w:sz w:val="22"/>
        </w:rPr>
        <w:tab/>
      </w:r>
    </w:p>
    <w:p w:rsidR="00C7607C" w:rsidRDefault="00C7607C" w:rsidP="002D2BF2">
      <w:pPr>
        <w:tabs>
          <w:tab w:val="left" w:pos="360"/>
          <w:tab w:val="left" w:pos="720"/>
          <w:tab w:val="left" w:pos="1080"/>
          <w:tab w:val="left" w:pos="1440"/>
        </w:tabs>
        <w:spacing w:line="260" w:lineRule="exact"/>
        <w:ind w:left="720" w:hanging="720"/>
        <w:rPr>
          <w:i/>
          <w:snapToGrid w:val="0"/>
          <w:sz w:val="22"/>
        </w:rPr>
      </w:pPr>
      <w:r>
        <w:rPr>
          <w:i/>
          <w:snapToGrid w:val="0"/>
          <w:sz w:val="22"/>
        </w:rPr>
        <w:tab/>
      </w:r>
      <w:r>
        <w:rPr>
          <w:i/>
          <w:snapToGrid w:val="0"/>
          <w:sz w:val="22"/>
        </w:rPr>
        <w:tab/>
        <w:t>You could attempt to borrow $70 million from commercial banks, savings institutions, or finance companies in the form of commercial loans. Alternatively, you may issue debt securities.</w:t>
      </w:r>
    </w:p>
    <w:p w:rsidR="00C7607C" w:rsidRDefault="00C7607C" w:rsidP="002D2BF2">
      <w:pPr>
        <w:widowControl w:val="0"/>
        <w:tabs>
          <w:tab w:val="left" w:pos="360"/>
          <w:tab w:val="left" w:pos="720"/>
          <w:tab w:val="left" w:pos="1080"/>
          <w:tab w:val="left" w:pos="1440"/>
        </w:tabs>
        <w:ind w:left="720" w:hanging="720"/>
        <w:rPr>
          <w:snapToGrid w:val="0"/>
          <w:sz w:val="22"/>
        </w:rPr>
      </w:pPr>
      <w:r>
        <w:rPr>
          <w:snapToGrid w:val="0"/>
          <w:sz w:val="22"/>
        </w:rPr>
        <w:tab/>
      </w:r>
    </w:p>
    <w:p w:rsidR="00C7607C" w:rsidRDefault="00C7607C" w:rsidP="002D2BF2">
      <w:pPr>
        <w:widowControl w:val="0"/>
        <w:tabs>
          <w:tab w:val="left" w:pos="360"/>
          <w:tab w:val="left" w:pos="720"/>
          <w:tab w:val="left" w:pos="1080"/>
          <w:tab w:val="left" w:pos="1440"/>
        </w:tabs>
        <w:ind w:left="720" w:hanging="720"/>
        <w:rPr>
          <w:snapToGrid w:val="0"/>
          <w:sz w:val="22"/>
        </w:rPr>
      </w:pPr>
      <w:r>
        <w:rPr>
          <w:snapToGrid w:val="0"/>
          <w:sz w:val="22"/>
        </w:rPr>
        <w:tab/>
        <w:t>b.</w:t>
      </w:r>
      <w:r>
        <w:rPr>
          <w:snapToGrid w:val="0"/>
          <w:sz w:val="22"/>
        </w:rPr>
        <w:tab/>
        <w:t>Assuming that you decide to issue debt securities, describe the types of financial institutions that may purchase these securities.</w:t>
      </w:r>
    </w:p>
    <w:p w:rsidR="00C7607C" w:rsidRDefault="00C7607C" w:rsidP="002D2BF2">
      <w:pPr>
        <w:tabs>
          <w:tab w:val="left" w:pos="360"/>
          <w:tab w:val="left" w:pos="720"/>
          <w:tab w:val="left" w:pos="1080"/>
          <w:tab w:val="left" w:pos="1440"/>
        </w:tabs>
        <w:spacing w:line="260" w:lineRule="exact"/>
        <w:ind w:left="720" w:hanging="720"/>
        <w:rPr>
          <w:i/>
          <w:snapToGrid w:val="0"/>
          <w:sz w:val="22"/>
        </w:rPr>
      </w:pPr>
      <w:r>
        <w:rPr>
          <w:i/>
          <w:snapToGrid w:val="0"/>
          <w:sz w:val="22"/>
        </w:rPr>
        <w:tab/>
      </w:r>
      <w:r>
        <w:rPr>
          <w:i/>
          <w:snapToGrid w:val="0"/>
          <w:sz w:val="22"/>
        </w:rPr>
        <w:tab/>
      </w:r>
    </w:p>
    <w:p w:rsidR="00C7607C" w:rsidRDefault="00C7607C" w:rsidP="002D2BF2">
      <w:pPr>
        <w:tabs>
          <w:tab w:val="left" w:pos="360"/>
          <w:tab w:val="left" w:pos="720"/>
          <w:tab w:val="left" w:pos="1080"/>
          <w:tab w:val="left" w:pos="1440"/>
        </w:tabs>
        <w:spacing w:line="260" w:lineRule="exact"/>
        <w:ind w:left="720" w:hanging="720"/>
        <w:rPr>
          <w:i/>
          <w:snapToGrid w:val="0"/>
          <w:sz w:val="22"/>
        </w:rPr>
      </w:pPr>
      <w:r>
        <w:rPr>
          <w:i/>
          <w:snapToGrid w:val="0"/>
          <w:sz w:val="22"/>
        </w:rPr>
        <w:tab/>
      </w:r>
      <w:r>
        <w:rPr>
          <w:i/>
          <w:snapToGrid w:val="0"/>
          <w:sz w:val="22"/>
        </w:rPr>
        <w:tab/>
        <w:t>Financial institutions such as mutual funds, pension funds, and insurance companies commonly purchase debt securities that are issued by firms. Other financial institutions such as commercial banks and savings institutions may also purchase debt securities.</w:t>
      </w:r>
    </w:p>
    <w:p w:rsidR="00C7607C" w:rsidRDefault="00C7607C" w:rsidP="002D2BF2">
      <w:pPr>
        <w:widowControl w:val="0"/>
        <w:tabs>
          <w:tab w:val="left" w:pos="360"/>
          <w:tab w:val="left" w:pos="720"/>
          <w:tab w:val="left" w:pos="1080"/>
          <w:tab w:val="left" w:pos="1440"/>
        </w:tabs>
        <w:ind w:left="720" w:hanging="720"/>
        <w:rPr>
          <w:snapToGrid w:val="0"/>
          <w:sz w:val="22"/>
        </w:rPr>
      </w:pPr>
      <w:r>
        <w:rPr>
          <w:snapToGrid w:val="0"/>
          <w:sz w:val="22"/>
        </w:rPr>
        <w:tab/>
      </w:r>
    </w:p>
    <w:p w:rsidR="00C7607C" w:rsidRDefault="00C7607C" w:rsidP="002D2BF2">
      <w:pPr>
        <w:widowControl w:val="0"/>
        <w:tabs>
          <w:tab w:val="left" w:pos="360"/>
          <w:tab w:val="left" w:pos="720"/>
          <w:tab w:val="left" w:pos="1080"/>
          <w:tab w:val="left" w:pos="1440"/>
        </w:tabs>
        <w:ind w:left="720" w:hanging="720"/>
        <w:rPr>
          <w:snapToGrid w:val="0"/>
          <w:sz w:val="22"/>
        </w:rPr>
      </w:pPr>
      <w:r>
        <w:rPr>
          <w:snapToGrid w:val="0"/>
          <w:sz w:val="22"/>
        </w:rPr>
        <w:tab/>
        <w:t>c.</w:t>
      </w:r>
      <w:r>
        <w:rPr>
          <w:snapToGrid w:val="0"/>
          <w:sz w:val="22"/>
        </w:rPr>
        <w:tab/>
        <w:t>How do individuals indirectly provide the financing for your firm when they maintain deposits at depository institutions, invest in mutual funds, purchase insurance policies, or invest in pensions?</w:t>
      </w:r>
    </w:p>
    <w:p w:rsidR="00C7607C" w:rsidRDefault="00C7607C" w:rsidP="002D2BF2">
      <w:pPr>
        <w:tabs>
          <w:tab w:val="left" w:pos="360"/>
          <w:tab w:val="left" w:pos="720"/>
          <w:tab w:val="left" w:pos="1080"/>
          <w:tab w:val="left" w:pos="1440"/>
        </w:tabs>
        <w:spacing w:line="260" w:lineRule="exact"/>
        <w:ind w:left="720" w:hanging="720"/>
        <w:rPr>
          <w:i/>
          <w:snapToGrid w:val="0"/>
          <w:sz w:val="22"/>
        </w:rPr>
      </w:pPr>
      <w:r>
        <w:rPr>
          <w:i/>
          <w:snapToGrid w:val="0"/>
          <w:sz w:val="22"/>
        </w:rPr>
        <w:tab/>
      </w:r>
      <w:r>
        <w:rPr>
          <w:i/>
          <w:snapToGrid w:val="0"/>
          <w:sz w:val="22"/>
        </w:rPr>
        <w:tab/>
      </w:r>
    </w:p>
    <w:p w:rsidR="00C7607C" w:rsidRDefault="00C7607C" w:rsidP="002D2BF2">
      <w:pPr>
        <w:tabs>
          <w:tab w:val="left" w:pos="360"/>
          <w:tab w:val="left" w:pos="720"/>
          <w:tab w:val="left" w:pos="1080"/>
          <w:tab w:val="left" w:pos="1440"/>
        </w:tabs>
        <w:spacing w:line="260" w:lineRule="exact"/>
        <w:ind w:left="720" w:hanging="720"/>
        <w:rPr>
          <w:i/>
          <w:snapToGrid w:val="0"/>
          <w:sz w:val="22"/>
        </w:rPr>
      </w:pPr>
      <w:r>
        <w:rPr>
          <w:i/>
          <w:snapToGrid w:val="0"/>
          <w:sz w:val="22"/>
        </w:rPr>
        <w:tab/>
      </w:r>
      <w:r>
        <w:rPr>
          <w:i/>
          <w:snapToGrid w:val="0"/>
          <w:sz w:val="22"/>
        </w:rPr>
        <w:tab/>
        <w:t>Individuals provide funds to financial institutions in the form of bank deposits, investment in mutual funds, purchases of insurance policies, or investment in pensions. The financial institutions may channel the funds toward the purchase of debt securities (and even equity securities) that were issued by large corporations, such as the one where you work.</w:t>
      </w:r>
    </w:p>
    <w:p w:rsidR="00C7607C" w:rsidRDefault="00C7607C" w:rsidP="002D2BF2">
      <w:pPr>
        <w:tabs>
          <w:tab w:val="left" w:pos="360"/>
          <w:tab w:val="left" w:pos="720"/>
          <w:tab w:val="left" w:pos="1080"/>
          <w:tab w:val="left" w:pos="1440"/>
        </w:tabs>
        <w:spacing w:line="260" w:lineRule="exact"/>
        <w:ind w:left="720" w:hanging="720"/>
        <w:rPr>
          <w:i/>
          <w:snapToGrid w:val="0"/>
          <w:sz w:val="22"/>
        </w:rPr>
      </w:pPr>
    </w:p>
    <w:p w:rsidR="00C7607C" w:rsidRDefault="00C7607C" w:rsidP="002D2BF2">
      <w:pPr>
        <w:pStyle w:val="2"/>
        <w:widowControl/>
        <w:tabs>
          <w:tab w:val="clear" w:pos="360"/>
          <w:tab w:val="clear" w:pos="720"/>
          <w:tab w:val="clear" w:pos="1080"/>
          <w:tab w:val="clear" w:pos="1440"/>
        </w:tabs>
        <w:rPr>
          <w:iCs/>
          <w:snapToGrid/>
          <w:szCs w:val="28"/>
        </w:rPr>
      </w:pPr>
      <w:r>
        <w:rPr>
          <w:iCs/>
          <w:snapToGrid/>
          <w:szCs w:val="28"/>
        </w:rPr>
        <w:t>Flow of Funds Exercise</w:t>
      </w:r>
    </w:p>
    <w:p w:rsidR="00C7607C" w:rsidRDefault="00C7607C" w:rsidP="002D2BF2">
      <w:pPr>
        <w:rPr>
          <w:b/>
          <w:sz w:val="22"/>
          <w:szCs w:val="28"/>
        </w:rPr>
      </w:pPr>
    </w:p>
    <w:p w:rsidR="00C7607C" w:rsidRPr="00A00E1B" w:rsidRDefault="00C7607C" w:rsidP="002D2BF2">
      <w:pPr>
        <w:pStyle w:val="4"/>
        <w:rPr>
          <w:sz w:val="24"/>
          <w:szCs w:val="24"/>
        </w:rPr>
      </w:pPr>
      <w:r w:rsidRPr="00A00E1B">
        <w:rPr>
          <w:sz w:val="24"/>
          <w:szCs w:val="24"/>
        </w:rPr>
        <w:t xml:space="preserve">Roles of Financial Markets and Institutions </w:t>
      </w:r>
    </w:p>
    <w:p w:rsidR="00C7607C" w:rsidRDefault="00C7607C" w:rsidP="002D2BF2">
      <w:pPr>
        <w:rPr>
          <w:i/>
          <w:sz w:val="22"/>
          <w:szCs w:val="22"/>
        </w:rPr>
      </w:pPr>
    </w:p>
    <w:p w:rsidR="00C7607C" w:rsidRDefault="00C7607C" w:rsidP="002D2BF2">
      <w:pPr>
        <w:rPr>
          <w:i/>
          <w:sz w:val="22"/>
          <w:szCs w:val="22"/>
        </w:rPr>
      </w:pPr>
      <w:r>
        <w:rPr>
          <w:i/>
          <w:sz w:val="22"/>
          <w:szCs w:val="22"/>
        </w:rPr>
        <w:t>This continuing exercise focuses on the interactions of a single manufacturing firm (Carson Company) in the financial markets. It illustrates how financial markets and institutions are integrated and facilitate the flow of funds in the business and financial environment.</w:t>
      </w:r>
      <w:r w:rsidR="009F0B07">
        <w:rPr>
          <w:i/>
          <w:sz w:val="22"/>
          <w:szCs w:val="22"/>
        </w:rPr>
        <w:t xml:space="preserve"> </w:t>
      </w:r>
      <w:r>
        <w:rPr>
          <w:i/>
          <w:sz w:val="22"/>
          <w:szCs w:val="22"/>
        </w:rPr>
        <w:t xml:space="preserve">At the end of every chapter, this exercise provides a list of questions about Carson Company that require the application of concepts learned within the chapter, as related to the flow of funds. </w:t>
      </w:r>
    </w:p>
    <w:p w:rsidR="00C7607C" w:rsidRDefault="00C7607C" w:rsidP="002D2BF2">
      <w:pPr>
        <w:rPr>
          <w:sz w:val="22"/>
          <w:szCs w:val="22"/>
        </w:rPr>
      </w:pPr>
    </w:p>
    <w:p w:rsidR="00C7607C" w:rsidRDefault="00C7607C" w:rsidP="002D2BF2">
      <w:pPr>
        <w:rPr>
          <w:sz w:val="22"/>
          <w:szCs w:val="22"/>
        </w:rPr>
      </w:pPr>
      <w:r>
        <w:rPr>
          <w:sz w:val="22"/>
          <w:szCs w:val="22"/>
        </w:rPr>
        <w:t xml:space="preserve">Carson Company is a large manufacturing firm in </w:t>
      </w:r>
      <w:smartTag w:uri="urn:schemas-microsoft-com:office:smarttags" w:element="State">
        <w:r>
          <w:rPr>
            <w:sz w:val="22"/>
            <w:szCs w:val="22"/>
          </w:rPr>
          <w:t>California</w:t>
        </w:r>
      </w:smartTag>
      <w:r>
        <w:rPr>
          <w:sz w:val="22"/>
          <w:szCs w:val="22"/>
        </w:rPr>
        <w:t xml:space="preserve"> that was created 20 years ago by the </w:t>
      </w:r>
      <w:smartTag w:uri="urn:schemas-microsoft-com:office:smarttags" w:element="place">
        <w:smartTag w:uri="urn:schemas-microsoft-com:office:smarttags" w:element="City">
          <w:r>
            <w:rPr>
              <w:sz w:val="22"/>
              <w:szCs w:val="22"/>
            </w:rPr>
            <w:t>Carson</w:t>
          </w:r>
        </w:smartTag>
      </w:smartTag>
      <w:r>
        <w:rPr>
          <w:sz w:val="22"/>
          <w:szCs w:val="22"/>
        </w:rPr>
        <w:t xml:space="preserve"> family.</w:t>
      </w:r>
      <w:r w:rsidR="009F0B07">
        <w:rPr>
          <w:sz w:val="22"/>
          <w:szCs w:val="22"/>
        </w:rPr>
        <w:t xml:space="preserve"> </w:t>
      </w:r>
      <w:r>
        <w:rPr>
          <w:sz w:val="22"/>
          <w:szCs w:val="22"/>
        </w:rPr>
        <w:t xml:space="preserve">It was initially financed with an equity investment by the </w:t>
      </w:r>
      <w:smartTag w:uri="urn:schemas-microsoft-com:office:smarttags" w:element="place">
        <w:smartTag w:uri="urn:schemas-microsoft-com:office:smarttags" w:element="City">
          <w:r>
            <w:rPr>
              <w:sz w:val="22"/>
              <w:szCs w:val="22"/>
            </w:rPr>
            <w:t>Carson</w:t>
          </w:r>
        </w:smartTag>
      </w:smartTag>
      <w:r>
        <w:rPr>
          <w:sz w:val="22"/>
          <w:szCs w:val="22"/>
        </w:rPr>
        <w:t xml:space="preserve"> family and ten other individuals. Over time, Carson Company has obtained substantial loans from finance companies and commercial banks. The interest rate on the loans is tied to market interest rates, and is adjusted every six months. Thus, </w:t>
      </w:r>
      <w:smartTag w:uri="urn:schemas-microsoft-com:office:smarttags" w:element="place">
        <w:smartTag w:uri="urn:schemas-microsoft-com:office:smarttags" w:element="City">
          <w:r>
            <w:rPr>
              <w:sz w:val="22"/>
              <w:szCs w:val="22"/>
            </w:rPr>
            <w:t>Carson</w:t>
          </w:r>
        </w:smartTag>
      </w:smartTag>
      <w:r w:rsidR="00625CED">
        <w:rPr>
          <w:sz w:val="22"/>
          <w:szCs w:val="22"/>
        </w:rPr>
        <w:t>’</w:t>
      </w:r>
      <w:r>
        <w:rPr>
          <w:sz w:val="22"/>
          <w:szCs w:val="22"/>
        </w:rPr>
        <w:t xml:space="preserve">s cost of obtaining funds is sensitive to interest rate movements. It has a credit line with a bank in case it suddenly needs to obtain funds for a temporary period. It has purchased Treasury securities that it could sell if it experiences any liquidity problems. </w:t>
      </w:r>
    </w:p>
    <w:p w:rsidR="00C7607C" w:rsidRDefault="00C7607C" w:rsidP="002D2BF2">
      <w:pPr>
        <w:rPr>
          <w:sz w:val="22"/>
          <w:szCs w:val="22"/>
        </w:rPr>
      </w:pPr>
    </w:p>
    <w:p w:rsidR="00C7607C" w:rsidRDefault="00C7607C" w:rsidP="002D2BF2">
      <w:pPr>
        <w:rPr>
          <w:sz w:val="22"/>
          <w:szCs w:val="22"/>
        </w:rPr>
      </w:pPr>
      <w:r>
        <w:rPr>
          <w:sz w:val="22"/>
          <w:szCs w:val="22"/>
        </w:rPr>
        <w:t xml:space="preserve">Carson Company has assets valued at about $50 million and generates sales of about $100 million per year. Some of its growth is attributed to its acquisitions of other firms. Because of its expectations of a strong </w:t>
      </w:r>
      <w:smartTag w:uri="urn:schemas-microsoft-com:office:smarttags" w:element="country-region">
        <w:r>
          <w:rPr>
            <w:sz w:val="22"/>
            <w:szCs w:val="22"/>
          </w:rPr>
          <w:t>U.S.</w:t>
        </w:r>
      </w:smartTag>
      <w:r>
        <w:rPr>
          <w:sz w:val="22"/>
          <w:szCs w:val="22"/>
        </w:rPr>
        <w:t xml:space="preserve"> economy, </w:t>
      </w:r>
      <w:smartTag w:uri="urn:schemas-microsoft-com:office:smarttags" w:element="place">
        <w:smartTag w:uri="urn:schemas-microsoft-com:office:smarttags" w:element="City">
          <w:r>
            <w:rPr>
              <w:sz w:val="22"/>
              <w:szCs w:val="22"/>
            </w:rPr>
            <w:t>Carson</w:t>
          </w:r>
        </w:smartTag>
      </w:smartTag>
      <w:r>
        <w:rPr>
          <w:sz w:val="22"/>
          <w:szCs w:val="22"/>
        </w:rPr>
        <w:t xml:space="preserve"> plans to grow in the future by expanding its business and through acquisitions. It expects that it will need substantial long-term financing, and plans to borrow additional funds either through loans or by issuing bonds. It is also considering the issuance of stock to raise funds in the next year. </w:t>
      </w:r>
      <w:smartTag w:uri="urn:schemas-microsoft-com:office:smarttags" w:element="place">
        <w:smartTag w:uri="urn:schemas-microsoft-com:office:smarttags" w:element="City">
          <w:r>
            <w:rPr>
              <w:sz w:val="22"/>
              <w:szCs w:val="22"/>
            </w:rPr>
            <w:t>Carson</w:t>
          </w:r>
        </w:smartTag>
      </w:smartTag>
      <w:r>
        <w:rPr>
          <w:sz w:val="22"/>
          <w:szCs w:val="22"/>
        </w:rPr>
        <w:t xml:space="preserve"> closely monitors conditions in financial markets that could affect its cash inflows and cash outflows and there</w:t>
      </w:r>
      <w:r w:rsidR="00892508">
        <w:rPr>
          <w:sz w:val="22"/>
          <w:szCs w:val="22"/>
        </w:rPr>
        <w:t>by</w:t>
      </w:r>
      <w:r>
        <w:rPr>
          <w:sz w:val="22"/>
          <w:szCs w:val="22"/>
        </w:rPr>
        <w:t xml:space="preserve"> affect its value. </w:t>
      </w:r>
    </w:p>
    <w:p w:rsidR="00060804" w:rsidRDefault="00060804" w:rsidP="002D2BF2">
      <w:pPr>
        <w:rPr>
          <w:sz w:val="22"/>
          <w:szCs w:val="22"/>
        </w:rPr>
      </w:pPr>
    </w:p>
    <w:p w:rsidR="00C7607C" w:rsidRDefault="00C7607C" w:rsidP="002D2BF2">
      <w:pPr>
        <w:numPr>
          <w:ilvl w:val="0"/>
          <w:numId w:val="7"/>
        </w:numPr>
        <w:rPr>
          <w:sz w:val="22"/>
          <w:szCs w:val="22"/>
        </w:rPr>
      </w:pPr>
      <w:r>
        <w:rPr>
          <w:sz w:val="22"/>
          <w:szCs w:val="22"/>
        </w:rPr>
        <w:t>In what way is Carson a surplus unit?</w:t>
      </w:r>
    </w:p>
    <w:p w:rsidR="00C7607C" w:rsidRDefault="00C7607C" w:rsidP="002D2BF2">
      <w:pPr>
        <w:ind w:left="360"/>
        <w:rPr>
          <w:sz w:val="22"/>
          <w:szCs w:val="22"/>
        </w:rPr>
      </w:pPr>
    </w:p>
    <w:p w:rsidR="00C7607C" w:rsidRDefault="00C7607C" w:rsidP="002D2BF2">
      <w:pPr>
        <w:pStyle w:val="20"/>
        <w:ind w:left="720"/>
      </w:pPr>
      <w:r>
        <w:t>Carson invests in Treasury securities and therefore is providing funds to the Treasury, the issuer of those securities.</w:t>
      </w:r>
    </w:p>
    <w:p w:rsidR="00C7607C" w:rsidRDefault="00C7607C" w:rsidP="002D2BF2">
      <w:pPr>
        <w:ind w:left="360"/>
        <w:rPr>
          <w:sz w:val="22"/>
          <w:szCs w:val="22"/>
        </w:rPr>
      </w:pPr>
    </w:p>
    <w:p w:rsidR="00C7607C" w:rsidRDefault="00C7607C" w:rsidP="002D2BF2">
      <w:pPr>
        <w:numPr>
          <w:ilvl w:val="0"/>
          <w:numId w:val="7"/>
        </w:numPr>
        <w:rPr>
          <w:sz w:val="22"/>
          <w:szCs w:val="22"/>
        </w:rPr>
      </w:pPr>
      <w:r>
        <w:rPr>
          <w:sz w:val="22"/>
          <w:szCs w:val="22"/>
        </w:rPr>
        <w:t>In what way is Carson a deficit unit?</w:t>
      </w:r>
    </w:p>
    <w:p w:rsidR="00C7607C" w:rsidRDefault="00C7607C" w:rsidP="002D2BF2">
      <w:pPr>
        <w:ind w:left="360"/>
        <w:rPr>
          <w:sz w:val="22"/>
          <w:szCs w:val="22"/>
        </w:rPr>
      </w:pPr>
    </w:p>
    <w:p w:rsidR="00C7607C" w:rsidRDefault="00C7607C" w:rsidP="002D2BF2">
      <w:pPr>
        <w:pStyle w:val="20"/>
        <w:ind w:firstLine="360"/>
      </w:pPr>
      <w:smartTag w:uri="urn:schemas-microsoft-com:office:smarttags" w:element="place">
        <w:smartTag w:uri="urn:schemas-microsoft-com:office:smarttags" w:element="City">
          <w:r>
            <w:t>Carson</w:t>
          </w:r>
        </w:smartTag>
      </w:smartTag>
      <w:r>
        <w:t xml:space="preserve"> has borrowed funds from financial institutions. </w:t>
      </w:r>
    </w:p>
    <w:p w:rsidR="00C7607C" w:rsidRDefault="00C7607C" w:rsidP="002D2BF2">
      <w:pPr>
        <w:rPr>
          <w:sz w:val="22"/>
          <w:szCs w:val="22"/>
        </w:rPr>
      </w:pPr>
    </w:p>
    <w:p w:rsidR="00C7607C" w:rsidRDefault="00C7607C" w:rsidP="002D2BF2">
      <w:pPr>
        <w:numPr>
          <w:ilvl w:val="0"/>
          <w:numId w:val="7"/>
        </w:numPr>
        <w:rPr>
          <w:sz w:val="22"/>
          <w:szCs w:val="22"/>
        </w:rPr>
      </w:pPr>
      <w:r>
        <w:rPr>
          <w:sz w:val="22"/>
          <w:szCs w:val="22"/>
        </w:rPr>
        <w:t xml:space="preserve">How might finance companies facilitate </w:t>
      </w:r>
      <w:smartTag w:uri="urn:schemas-microsoft-com:office:smarttags" w:element="place">
        <w:smartTag w:uri="urn:schemas-microsoft-com:office:smarttags" w:element="City">
          <w:r>
            <w:rPr>
              <w:sz w:val="22"/>
              <w:szCs w:val="22"/>
            </w:rPr>
            <w:t>Carson</w:t>
          </w:r>
        </w:smartTag>
      </w:smartTag>
      <w:r w:rsidR="00625CED">
        <w:rPr>
          <w:sz w:val="22"/>
          <w:szCs w:val="22"/>
        </w:rPr>
        <w:t>’</w:t>
      </w:r>
      <w:r>
        <w:rPr>
          <w:sz w:val="22"/>
          <w:szCs w:val="22"/>
        </w:rPr>
        <w:t>s expansion?</w:t>
      </w:r>
    </w:p>
    <w:p w:rsidR="00C7607C" w:rsidRDefault="00C7607C" w:rsidP="002D2BF2">
      <w:pPr>
        <w:ind w:left="360"/>
        <w:rPr>
          <w:sz w:val="22"/>
          <w:szCs w:val="22"/>
        </w:rPr>
      </w:pPr>
    </w:p>
    <w:p w:rsidR="00C7607C" w:rsidRDefault="00C7607C" w:rsidP="002D2BF2">
      <w:pPr>
        <w:pStyle w:val="20"/>
        <w:ind w:firstLine="360"/>
      </w:pPr>
      <w:r>
        <w:t xml:space="preserve">Finance companies can provide loans to </w:t>
      </w:r>
      <w:smartTag w:uri="urn:schemas-microsoft-com:office:smarttags" w:element="City">
        <w:r>
          <w:t>Carson</w:t>
        </w:r>
      </w:smartTag>
      <w:r>
        <w:t xml:space="preserve"> so that </w:t>
      </w:r>
      <w:smartTag w:uri="urn:schemas-microsoft-com:office:smarttags" w:element="place">
        <w:smartTag w:uri="urn:schemas-microsoft-com:office:smarttags" w:element="City">
          <w:r>
            <w:t>Carson</w:t>
          </w:r>
        </w:smartTag>
      </w:smartTag>
      <w:r>
        <w:t xml:space="preserve"> can expand its operations. </w:t>
      </w:r>
    </w:p>
    <w:p w:rsidR="00C7607C" w:rsidRDefault="00C7607C" w:rsidP="002D2BF2">
      <w:pPr>
        <w:ind w:left="360"/>
        <w:rPr>
          <w:sz w:val="22"/>
          <w:szCs w:val="22"/>
        </w:rPr>
      </w:pPr>
    </w:p>
    <w:p w:rsidR="00C7607C" w:rsidRDefault="00C7607C" w:rsidP="002D2BF2">
      <w:pPr>
        <w:numPr>
          <w:ilvl w:val="0"/>
          <w:numId w:val="7"/>
        </w:numPr>
        <w:rPr>
          <w:sz w:val="22"/>
          <w:szCs w:val="22"/>
        </w:rPr>
      </w:pPr>
      <w:r>
        <w:rPr>
          <w:sz w:val="22"/>
          <w:szCs w:val="22"/>
        </w:rPr>
        <w:t xml:space="preserve">How might commercial banks facilitate </w:t>
      </w:r>
      <w:smartTag w:uri="urn:schemas-microsoft-com:office:smarttags" w:element="place">
        <w:smartTag w:uri="urn:schemas-microsoft-com:office:smarttags" w:element="City">
          <w:r>
            <w:rPr>
              <w:sz w:val="22"/>
              <w:szCs w:val="22"/>
            </w:rPr>
            <w:t>Carson</w:t>
          </w:r>
        </w:smartTag>
      </w:smartTag>
      <w:r w:rsidR="00625CED">
        <w:rPr>
          <w:sz w:val="22"/>
          <w:szCs w:val="22"/>
        </w:rPr>
        <w:t>’</w:t>
      </w:r>
      <w:r>
        <w:rPr>
          <w:sz w:val="22"/>
          <w:szCs w:val="22"/>
        </w:rPr>
        <w:t>s expansion?</w:t>
      </w:r>
    </w:p>
    <w:p w:rsidR="00C7607C" w:rsidRDefault="00C7607C" w:rsidP="002D2BF2">
      <w:pPr>
        <w:rPr>
          <w:sz w:val="22"/>
          <w:szCs w:val="22"/>
        </w:rPr>
      </w:pPr>
    </w:p>
    <w:p w:rsidR="00C7607C" w:rsidRDefault="00C7607C" w:rsidP="002D2BF2">
      <w:pPr>
        <w:pStyle w:val="20"/>
        <w:ind w:firstLine="360"/>
      </w:pPr>
      <w:r>
        <w:t xml:space="preserve">Commercial banks can provide loans to </w:t>
      </w:r>
      <w:smartTag w:uri="urn:schemas-microsoft-com:office:smarttags" w:element="City">
        <w:r>
          <w:t>Carson</w:t>
        </w:r>
      </w:smartTag>
      <w:r>
        <w:t xml:space="preserve"> so that </w:t>
      </w:r>
      <w:smartTag w:uri="urn:schemas-microsoft-com:office:smarttags" w:element="place">
        <w:smartTag w:uri="urn:schemas-microsoft-com:office:smarttags" w:element="City">
          <w:r>
            <w:t>Carson</w:t>
          </w:r>
        </w:smartTag>
      </w:smartTag>
      <w:r>
        <w:t xml:space="preserve"> can expand its operations. </w:t>
      </w:r>
    </w:p>
    <w:p w:rsidR="00C7607C" w:rsidRDefault="00C7607C" w:rsidP="002D2BF2">
      <w:pPr>
        <w:ind w:left="360"/>
        <w:rPr>
          <w:sz w:val="22"/>
          <w:szCs w:val="22"/>
        </w:rPr>
      </w:pPr>
    </w:p>
    <w:p w:rsidR="00C7607C" w:rsidRDefault="00C7607C" w:rsidP="002D2BF2">
      <w:pPr>
        <w:numPr>
          <w:ilvl w:val="0"/>
          <w:numId w:val="7"/>
        </w:numPr>
        <w:rPr>
          <w:sz w:val="22"/>
          <w:szCs w:val="22"/>
        </w:rPr>
      </w:pPr>
      <w:r>
        <w:rPr>
          <w:sz w:val="22"/>
          <w:szCs w:val="22"/>
        </w:rPr>
        <w:t xml:space="preserve">Why might </w:t>
      </w:r>
      <w:smartTag w:uri="urn:schemas-microsoft-com:office:smarttags" w:element="place">
        <w:smartTag w:uri="urn:schemas-microsoft-com:office:smarttags" w:element="City">
          <w:r>
            <w:rPr>
              <w:sz w:val="22"/>
              <w:szCs w:val="22"/>
            </w:rPr>
            <w:t>Carson</w:t>
          </w:r>
        </w:smartTag>
      </w:smartTag>
      <w:r>
        <w:rPr>
          <w:sz w:val="22"/>
          <w:szCs w:val="22"/>
        </w:rPr>
        <w:t xml:space="preserve"> have limited access to additional debt financing during its growth phase?</w:t>
      </w:r>
    </w:p>
    <w:p w:rsidR="00C7607C" w:rsidRDefault="00C7607C" w:rsidP="002D2BF2">
      <w:pPr>
        <w:ind w:left="360"/>
        <w:rPr>
          <w:sz w:val="22"/>
          <w:szCs w:val="22"/>
        </w:rPr>
      </w:pPr>
    </w:p>
    <w:p w:rsidR="00C7607C" w:rsidRDefault="00C7607C" w:rsidP="002D2BF2">
      <w:pPr>
        <w:pStyle w:val="20"/>
        <w:ind w:left="720"/>
      </w:pPr>
      <w:smartTag w:uri="urn:schemas-microsoft-com:office:smarttags" w:element="place">
        <w:smartTag w:uri="urn:schemas-microsoft-com:office:smarttags" w:element="City">
          <w:r>
            <w:t>Carson</w:t>
          </w:r>
        </w:smartTag>
      </w:smartTag>
      <w:r>
        <w:t xml:space="preserve"> may have already borrowed up to its capacity. Financial institutions may be unwilling to lend more funds to </w:t>
      </w:r>
      <w:smartTag w:uri="urn:schemas-microsoft-com:office:smarttags" w:element="place">
        <w:smartTag w:uri="urn:schemas-microsoft-com:office:smarttags" w:element="City">
          <w:r>
            <w:t>Carson</w:t>
          </w:r>
        </w:smartTag>
      </w:smartTag>
      <w:r>
        <w:t xml:space="preserve"> if it has too much debt.</w:t>
      </w:r>
    </w:p>
    <w:p w:rsidR="00C7607C" w:rsidRDefault="00C7607C" w:rsidP="002D2BF2">
      <w:pPr>
        <w:ind w:left="360"/>
        <w:rPr>
          <w:sz w:val="22"/>
          <w:szCs w:val="22"/>
        </w:rPr>
      </w:pPr>
    </w:p>
    <w:p w:rsidR="00C7607C" w:rsidRDefault="002C6255" w:rsidP="002D2BF2">
      <w:pPr>
        <w:numPr>
          <w:ilvl w:val="0"/>
          <w:numId w:val="7"/>
        </w:numPr>
        <w:rPr>
          <w:sz w:val="22"/>
          <w:szCs w:val="22"/>
        </w:rPr>
      </w:pPr>
      <w:r>
        <w:rPr>
          <w:sz w:val="22"/>
          <w:szCs w:val="22"/>
        </w:rPr>
        <w:br w:type="page"/>
      </w:r>
      <w:r w:rsidR="00C7607C">
        <w:rPr>
          <w:sz w:val="22"/>
          <w:szCs w:val="22"/>
        </w:rPr>
        <w:t xml:space="preserve">How might </w:t>
      </w:r>
      <w:r w:rsidR="00B35990">
        <w:rPr>
          <w:sz w:val="22"/>
          <w:szCs w:val="22"/>
        </w:rPr>
        <w:t>securities firms</w:t>
      </w:r>
      <w:r w:rsidR="00C7607C">
        <w:rPr>
          <w:sz w:val="22"/>
          <w:szCs w:val="22"/>
        </w:rPr>
        <w:t xml:space="preserve"> facilitate Carson</w:t>
      </w:r>
      <w:r w:rsidR="00625CED">
        <w:rPr>
          <w:sz w:val="22"/>
          <w:szCs w:val="22"/>
        </w:rPr>
        <w:t>’</w:t>
      </w:r>
      <w:r w:rsidR="00C7607C">
        <w:rPr>
          <w:sz w:val="22"/>
          <w:szCs w:val="22"/>
        </w:rPr>
        <w:t>s expansion?</w:t>
      </w:r>
    </w:p>
    <w:p w:rsidR="00C7607C" w:rsidRDefault="00C7607C" w:rsidP="002D2BF2">
      <w:pPr>
        <w:rPr>
          <w:sz w:val="22"/>
          <w:szCs w:val="22"/>
        </w:rPr>
      </w:pPr>
    </w:p>
    <w:p w:rsidR="00C7607C" w:rsidRDefault="00C7607C" w:rsidP="002D2BF2">
      <w:pPr>
        <w:pStyle w:val="20"/>
        <w:ind w:left="720"/>
      </w:pPr>
      <w:r>
        <w:t xml:space="preserve">First, </w:t>
      </w:r>
      <w:r w:rsidR="00B35990">
        <w:t>securities firms</w:t>
      </w:r>
      <w:r>
        <w:t xml:space="preserve"> could advise Carson on its acquisitions. In addition, they could underwrite a stock offering or a bond offering by </w:t>
      </w:r>
      <w:smartTag w:uri="urn:schemas-microsoft-com:office:smarttags" w:element="place">
        <w:smartTag w:uri="urn:schemas-microsoft-com:office:smarttags" w:element="City">
          <w:r>
            <w:t>Carson</w:t>
          </w:r>
        </w:smartTag>
      </w:smartTag>
      <w:r>
        <w:t xml:space="preserve">. </w:t>
      </w:r>
    </w:p>
    <w:p w:rsidR="00C7607C" w:rsidRDefault="00C7607C" w:rsidP="002D2BF2">
      <w:pPr>
        <w:ind w:left="360"/>
        <w:rPr>
          <w:sz w:val="22"/>
          <w:szCs w:val="22"/>
        </w:rPr>
      </w:pPr>
    </w:p>
    <w:p w:rsidR="00C7607C" w:rsidRDefault="00C7607C" w:rsidP="002D2BF2">
      <w:pPr>
        <w:numPr>
          <w:ilvl w:val="0"/>
          <w:numId w:val="7"/>
        </w:numPr>
        <w:rPr>
          <w:sz w:val="22"/>
          <w:szCs w:val="22"/>
        </w:rPr>
      </w:pPr>
      <w:r>
        <w:rPr>
          <w:sz w:val="22"/>
          <w:szCs w:val="22"/>
        </w:rPr>
        <w:t xml:space="preserve">How might </w:t>
      </w:r>
      <w:smartTag w:uri="urn:schemas-microsoft-com:office:smarttags" w:element="place">
        <w:smartTag w:uri="urn:schemas-microsoft-com:office:smarttags" w:element="City">
          <w:r>
            <w:rPr>
              <w:sz w:val="22"/>
              <w:szCs w:val="22"/>
            </w:rPr>
            <w:t>Carson</w:t>
          </w:r>
        </w:smartTag>
      </w:smartTag>
      <w:r>
        <w:rPr>
          <w:sz w:val="22"/>
          <w:szCs w:val="22"/>
        </w:rPr>
        <w:t xml:space="preserve"> use the primary market to facilitate its expansion? </w:t>
      </w:r>
    </w:p>
    <w:p w:rsidR="00C7607C" w:rsidRDefault="00C7607C" w:rsidP="002D2BF2">
      <w:pPr>
        <w:rPr>
          <w:sz w:val="22"/>
          <w:szCs w:val="22"/>
        </w:rPr>
      </w:pPr>
    </w:p>
    <w:p w:rsidR="00C7607C" w:rsidRDefault="00C7607C" w:rsidP="002D2BF2">
      <w:pPr>
        <w:pStyle w:val="20"/>
        <w:ind w:firstLine="360"/>
      </w:pPr>
      <w:r>
        <w:t xml:space="preserve">It could issue new stock or bonds to obtain funds. </w:t>
      </w:r>
    </w:p>
    <w:p w:rsidR="00C7607C" w:rsidRDefault="00C7607C" w:rsidP="002D2BF2">
      <w:pPr>
        <w:ind w:left="360"/>
        <w:rPr>
          <w:sz w:val="22"/>
          <w:szCs w:val="22"/>
        </w:rPr>
      </w:pPr>
    </w:p>
    <w:p w:rsidR="00C7607C" w:rsidRDefault="00C7607C" w:rsidP="002D2BF2">
      <w:pPr>
        <w:numPr>
          <w:ilvl w:val="0"/>
          <w:numId w:val="7"/>
        </w:numPr>
        <w:rPr>
          <w:sz w:val="22"/>
          <w:szCs w:val="22"/>
        </w:rPr>
      </w:pPr>
      <w:r>
        <w:rPr>
          <w:sz w:val="22"/>
          <w:szCs w:val="22"/>
        </w:rPr>
        <w:t xml:space="preserve">How might it use the secondary market? </w:t>
      </w:r>
    </w:p>
    <w:p w:rsidR="00C7607C" w:rsidRDefault="00C7607C" w:rsidP="002D2BF2">
      <w:pPr>
        <w:rPr>
          <w:sz w:val="22"/>
          <w:szCs w:val="22"/>
        </w:rPr>
      </w:pPr>
    </w:p>
    <w:p w:rsidR="00C7607C" w:rsidRDefault="00C7607C" w:rsidP="002D2BF2">
      <w:pPr>
        <w:pStyle w:val="20"/>
        <w:ind w:firstLine="360"/>
      </w:pPr>
      <w:r>
        <w:t xml:space="preserve">It could sell its holdings of Treasury securities in the secondary market. </w:t>
      </w:r>
    </w:p>
    <w:p w:rsidR="00C7607C" w:rsidRDefault="00C7607C" w:rsidP="002D2BF2">
      <w:pPr>
        <w:ind w:left="360"/>
        <w:rPr>
          <w:sz w:val="22"/>
          <w:szCs w:val="22"/>
        </w:rPr>
      </w:pPr>
    </w:p>
    <w:p w:rsidR="00C7607C" w:rsidRDefault="00C7607C" w:rsidP="002D2BF2">
      <w:pPr>
        <w:numPr>
          <w:ilvl w:val="0"/>
          <w:numId w:val="7"/>
        </w:numPr>
        <w:rPr>
          <w:sz w:val="22"/>
          <w:szCs w:val="22"/>
        </w:rPr>
      </w:pPr>
      <w:r>
        <w:rPr>
          <w:sz w:val="22"/>
          <w:szCs w:val="22"/>
        </w:rPr>
        <w:t xml:space="preserve">If financial markets were perfect, how might this have allowed </w:t>
      </w:r>
      <w:smartTag w:uri="urn:schemas-microsoft-com:office:smarttags" w:element="place">
        <w:smartTag w:uri="urn:schemas-microsoft-com:office:smarttags" w:element="City">
          <w:r>
            <w:rPr>
              <w:sz w:val="22"/>
              <w:szCs w:val="22"/>
            </w:rPr>
            <w:t>Carson</w:t>
          </w:r>
        </w:smartTag>
      </w:smartTag>
      <w:r>
        <w:rPr>
          <w:sz w:val="22"/>
          <w:szCs w:val="22"/>
        </w:rPr>
        <w:t xml:space="preserve"> to avoid financial institutions?</w:t>
      </w:r>
    </w:p>
    <w:p w:rsidR="00C7607C" w:rsidRDefault="00C7607C" w:rsidP="002D2BF2">
      <w:pPr>
        <w:rPr>
          <w:sz w:val="22"/>
          <w:szCs w:val="22"/>
        </w:rPr>
      </w:pPr>
    </w:p>
    <w:p w:rsidR="00C7607C" w:rsidRDefault="00C7607C" w:rsidP="002D2BF2">
      <w:pPr>
        <w:pStyle w:val="20"/>
        <w:ind w:left="720"/>
      </w:pPr>
      <w:r>
        <w:t xml:space="preserve">It would have been able to obtain loans directly from surplus units. It would have been able to assess potential targets for acquisitions without the advice of investment </w:t>
      </w:r>
      <w:r w:rsidR="00DA5305">
        <w:t>securities firm</w:t>
      </w:r>
      <w:r>
        <w:t>s. It would be able to engage in a new issuance of stock or bonds without the help of a</w:t>
      </w:r>
      <w:r w:rsidR="00DA5305">
        <w:t xml:space="preserve"> securities firm</w:t>
      </w:r>
      <w:r>
        <w:t xml:space="preserve">. </w:t>
      </w:r>
    </w:p>
    <w:p w:rsidR="00C7607C" w:rsidRDefault="00C7607C" w:rsidP="002D2BF2">
      <w:pPr>
        <w:ind w:left="360"/>
        <w:rPr>
          <w:sz w:val="22"/>
          <w:szCs w:val="22"/>
        </w:rPr>
      </w:pPr>
    </w:p>
    <w:p w:rsidR="00C7607C" w:rsidRDefault="00852018" w:rsidP="002D2BF2">
      <w:pPr>
        <w:numPr>
          <w:ilvl w:val="0"/>
          <w:numId w:val="7"/>
        </w:numPr>
        <w:rPr>
          <w:sz w:val="22"/>
          <w:szCs w:val="22"/>
        </w:rPr>
      </w:pPr>
      <w:r>
        <w:rPr>
          <w:sz w:val="22"/>
          <w:szCs w:val="22"/>
        </w:rPr>
        <w:t xml:space="preserve">The loans that </w:t>
      </w:r>
      <w:smartTag w:uri="urn:schemas-microsoft-com:office:smarttags" w:element="City">
        <w:r>
          <w:rPr>
            <w:sz w:val="22"/>
            <w:szCs w:val="22"/>
          </w:rPr>
          <w:t>Carson</w:t>
        </w:r>
      </w:smartTag>
      <w:r>
        <w:rPr>
          <w:sz w:val="22"/>
          <w:szCs w:val="22"/>
        </w:rPr>
        <w:t xml:space="preserve"> has obtained from </w:t>
      </w:r>
      <w:r w:rsidR="00C7607C">
        <w:rPr>
          <w:sz w:val="22"/>
          <w:szCs w:val="22"/>
        </w:rPr>
        <w:t xml:space="preserve">commercial banks </w:t>
      </w:r>
      <w:r>
        <w:rPr>
          <w:sz w:val="22"/>
          <w:szCs w:val="22"/>
        </w:rPr>
        <w:t>stipulate</w:t>
      </w:r>
      <w:r w:rsidR="00C7607C">
        <w:rPr>
          <w:sz w:val="22"/>
          <w:szCs w:val="22"/>
        </w:rPr>
        <w:t xml:space="preserve"> that </w:t>
      </w:r>
      <w:smartTag w:uri="urn:schemas-microsoft-com:office:smarttags" w:element="place">
        <w:smartTag w:uri="urn:schemas-microsoft-com:office:smarttags" w:element="City">
          <w:r w:rsidR="00C7607C">
            <w:rPr>
              <w:sz w:val="22"/>
              <w:szCs w:val="22"/>
            </w:rPr>
            <w:t>Carson</w:t>
          </w:r>
        </w:smartTag>
      </w:smartTag>
      <w:r w:rsidR="00C7607C">
        <w:rPr>
          <w:sz w:val="22"/>
          <w:szCs w:val="22"/>
        </w:rPr>
        <w:t xml:space="preserve"> </w:t>
      </w:r>
      <w:r>
        <w:rPr>
          <w:sz w:val="22"/>
          <w:szCs w:val="22"/>
        </w:rPr>
        <w:t xml:space="preserve">must </w:t>
      </w:r>
      <w:r w:rsidR="00C7607C">
        <w:rPr>
          <w:sz w:val="22"/>
          <w:szCs w:val="22"/>
        </w:rPr>
        <w:t>receive</w:t>
      </w:r>
      <w:r w:rsidR="00876F69">
        <w:rPr>
          <w:sz w:val="22"/>
          <w:szCs w:val="22"/>
        </w:rPr>
        <w:t xml:space="preserve"> the banks</w:t>
      </w:r>
      <w:r w:rsidR="00625CED">
        <w:rPr>
          <w:sz w:val="22"/>
          <w:szCs w:val="22"/>
        </w:rPr>
        <w:t>’</w:t>
      </w:r>
      <w:r>
        <w:rPr>
          <w:sz w:val="22"/>
          <w:szCs w:val="22"/>
        </w:rPr>
        <w:t xml:space="preserve"> approval </w:t>
      </w:r>
      <w:r w:rsidR="00C7607C">
        <w:rPr>
          <w:sz w:val="22"/>
          <w:szCs w:val="22"/>
        </w:rPr>
        <w:t>before pursuing any large projects. What is the purpose of this condition? Does this condition benefit the owners of the company?</w:t>
      </w:r>
    </w:p>
    <w:p w:rsidR="00C7607C" w:rsidRDefault="00C7607C" w:rsidP="002D2BF2">
      <w:pPr>
        <w:rPr>
          <w:sz w:val="22"/>
          <w:szCs w:val="22"/>
        </w:rPr>
      </w:pPr>
    </w:p>
    <w:p w:rsidR="00C7607C" w:rsidRDefault="00C7607C" w:rsidP="002D2BF2">
      <w:pPr>
        <w:pStyle w:val="20"/>
        <w:ind w:left="720"/>
      </w:pPr>
      <w:r>
        <w:t xml:space="preserve">The purpose is to prevent </w:t>
      </w:r>
      <w:smartTag w:uri="urn:schemas-microsoft-com:office:smarttags" w:element="City">
        <w:r>
          <w:t>Carson</w:t>
        </w:r>
      </w:smartTag>
      <w:r>
        <w:t xml:space="preserve"> from using the funds in a manner that would be very risky, as </w:t>
      </w:r>
      <w:smartTag w:uri="urn:schemas-microsoft-com:office:smarttags" w:element="place">
        <w:smartTag w:uri="urn:schemas-microsoft-com:office:smarttags" w:element="City">
          <w:r>
            <w:t>Carson</w:t>
          </w:r>
        </w:smartTag>
      </w:smartTag>
      <w:r>
        <w:t xml:space="preserve"> may default on its loans if it takes excessive risk when using the funds to expand its business. The owners of the firm may prefer to take more risk than the lenders will allow, because the owners would benefit directly from risky ventures that generate large returns. Conversely, the lenders simply hope to receive the repayments on the loan that they provided, and do not receive a share in the profits. They would prefer that the funds be used in a conservative manner so that </w:t>
      </w:r>
      <w:smartTag w:uri="urn:schemas-microsoft-com:office:smarttags" w:element="place">
        <w:smartTag w:uri="urn:schemas-microsoft-com:office:smarttags" w:element="City">
          <w:r>
            <w:t>Carson</w:t>
          </w:r>
        </w:smartTag>
      </w:smartTag>
      <w:r>
        <w:t xml:space="preserve"> will definitely generate sufficient cash flows to repay the loan.</w:t>
      </w:r>
    </w:p>
    <w:p w:rsidR="00C7607C" w:rsidRDefault="00C7607C" w:rsidP="002D2BF2">
      <w:pPr>
        <w:tabs>
          <w:tab w:val="left" w:pos="360"/>
          <w:tab w:val="left" w:pos="720"/>
          <w:tab w:val="left" w:pos="1080"/>
          <w:tab w:val="left" w:pos="1440"/>
        </w:tabs>
        <w:spacing w:line="260" w:lineRule="exact"/>
        <w:ind w:left="720" w:hanging="720"/>
        <w:rPr>
          <w:snapToGrid w:val="0"/>
          <w:sz w:val="22"/>
        </w:rPr>
      </w:pPr>
    </w:p>
    <w:sectPr w:rsidR="00C7607C" w:rsidSect="001D4373">
      <w:headerReference w:type="even" r:id="rId8"/>
      <w:headerReference w:type="default" r:id="rId9"/>
      <w:footerReference w:type="even" r:id="rId10"/>
      <w:footerReference w:type="default" r:id="rId11"/>
      <w:footerReference w:type="first" r:id="rId12"/>
      <w:pgSz w:w="12240" w:h="15840" w:code="1"/>
      <w:pgMar w:top="1440" w:right="1440" w:bottom="1440" w:left="1440" w:header="720"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FE1" w:rsidRDefault="003D4FE1">
      <w:r>
        <w:separator/>
      </w:r>
    </w:p>
  </w:endnote>
  <w:endnote w:type="continuationSeparator" w:id="0">
    <w:p w:rsidR="003D4FE1" w:rsidRDefault="003D4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w:altName w:val="Book Antiqua"/>
    <w:charset w:val="00"/>
    <w:family w:val="modern"/>
    <w:notTrueType/>
    <w:pitch w:val="variable"/>
    <w:sig w:usb0="8000002F" w:usb1="40000048" w:usb2="00000000" w:usb3="00000000" w:csb0="00000111" w:csb1="00000000"/>
  </w:font>
  <w:font w:name="ZapfDingbats">
    <w:panose1 w:val="00000000000000000000"/>
    <w:charset w:val="02"/>
    <w:family w:val="auto"/>
    <w:notTrueTyp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A11" w:rsidRPr="00A567C3" w:rsidRDefault="00FD2A11" w:rsidP="00FD2A11">
    <w:pPr>
      <w:pStyle w:val="a4"/>
      <w:rPr>
        <w:sz w:val="16"/>
        <w:szCs w:val="16"/>
      </w:rPr>
    </w:pPr>
    <w:r w:rsidRPr="00536DEF">
      <w:rPr>
        <w:rFonts w:ascii="Arial" w:hAnsi="Arial" w:cs="Arial"/>
        <w:sz w:val="16"/>
        <w:szCs w:val="16"/>
      </w:rPr>
      <w:t>© 201</w:t>
    </w:r>
    <w:r>
      <w:rPr>
        <w:rFonts w:ascii="Arial" w:hAnsi="Arial" w:cs="Arial"/>
        <w:sz w:val="16"/>
        <w:szCs w:val="16"/>
      </w:rPr>
      <w:t>5</w:t>
    </w:r>
    <w:r w:rsidRPr="00536DEF">
      <w:rPr>
        <w:rFonts w:ascii="Arial" w:hAnsi="Arial" w:cs="Arial"/>
        <w:sz w:val="16"/>
        <w:szCs w:val="16"/>
      </w:rPr>
      <w:t xml:space="preserve"> Cengage Learning. All Rights Reserved. May not be copied, scanned, or duplicated, in whole or in part, except for use as permitted in a license distributed with a certain product or service or otherwise on a password-protected website for classroom use.</w:t>
    </w:r>
  </w:p>
  <w:p w:rsidR="00FD2A11" w:rsidRPr="00EB6843" w:rsidRDefault="00FD2A11" w:rsidP="00FD2A11">
    <w:pPr>
      <w:pStyle w:val="a4"/>
      <w:rPr>
        <w:sz w:val="16"/>
        <w:szCs w:val="16"/>
      </w:rPr>
    </w:pPr>
  </w:p>
  <w:p w:rsidR="0037263A" w:rsidRDefault="0037263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034" w:rsidRPr="00162034" w:rsidRDefault="00FD2A11" w:rsidP="00162034">
    <w:pPr>
      <w:pStyle w:val="a4"/>
      <w:rPr>
        <w:sz w:val="16"/>
        <w:szCs w:val="16"/>
      </w:rPr>
    </w:pPr>
    <w:r w:rsidRPr="00536DEF">
      <w:rPr>
        <w:rFonts w:ascii="Arial" w:hAnsi="Arial" w:cs="Arial"/>
        <w:sz w:val="16"/>
        <w:szCs w:val="16"/>
      </w:rPr>
      <w:t>© 201</w:t>
    </w:r>
    <w:r w:rsidR="00587A10">
      <w:rPr>
        <w:rFonts w:ascii="Arial" w:hAnsi="Arial" w:cs="Arial"/>
        <w:sz w:val="16"/>
        <w:szCs w:val="16"/>
      </w:rPr>
      <w:t>8</w:t>
    </w:r>
    <w:r w:rsidRPr="00536DEF">
      <w:rPr>
        <w:rFonts w:ascii="Arial" w:hAnsi="Arial" w:cs="Arial"/>
        <w:sz w:val="16"/>
        <w:szCs w:val="16"/>
      </w:rPr>
      <w:t xml:space="preserve">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63A" w:rsidRPr="001D4373" w:rsidRDefault="00FD2A11" w:rsidP="00B71BF0">
    <w:pPr>
      <w:pStyle w:val="a4"/>
      <w:rPr>
        <w:sz w:val="16"/>
        <w:szCs w:val="16"/>
      </w:rPr>
    </w:pPr>
    <w:r w:rsidRPr="00536DEF">
      <w:rPr>
        <w:rFonts w:ascii="Arial" w:hAnsi="Arial" w:cs="Arial"/>
        <w:sz w:val="16"/>
        <w:szCs w:val="16"/>
      </w:rPr>
      <w:t>© 201</w:t>
    </w:r>
    <w:r w:rsidR="002F785C">
      <w:rPr>
        <w:rFonts w:ascii="Arial" w:hAnsi="Arial" w:cs="Arial"/>
        <w:sz w:val="16"/>
        <w:szCs w:val="16"/>
      </w:rPr>
      <w:t>8</w:t>
    </w:r>
    <w:r w:rsidRPr="00536DEF">
      <w:rPr>
        <w:rFonts w:ascii="Arial" w:hAnsi="Arial" w:cs="Arial"/>
        <w:sz w:val="16"/>
        <w:szCs w:val="16"/>
      </w:rPr>
      <w:t xml:space="preserve">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FE1" w:rsidRDefault="003D4FE1">
      <w:r>
        <w:separator/>
      </w:r>
    </w:p>
  </w:footnote>
  <w:footnote w:type="continuationSeparator" w:id="0">
    <w:p w:rsidR="003D4FE1" w:rsidRDefault="003D4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63A" w:rsidRPr="004C25B4" w:rsidRDefault="0037263A">
    <w:pPr>
      <w:pStyle w:val="a3"/>
      <w:pBdr>
        <w:bottom w:val="single" w:sz="4" w:space="1" w:color="auto"/>
      </w:pBdr>
      <w:rPr>
        <w:sz w:val="22"/>
        <w:szCs w:val="22"/>
      </w:rPr>
    </w:pPr>
    <w:r w:rsidRPr="004C25B4">
      <w:rPr>
        <w:rStyle w:val="a6"/>
        <w:sz w:val="22"/>
        <w:szCs w:val="22"/>
      </w:rPr>
      <w:fldChar w:fldCharType="begin"/>
    </w:r>
    <w:r w:rsidRPr="004C25B4">
      <w:rPr>
        <w:rStyle w:val="a6"/>
        <w:sz w:val="22"/>
        <w:szCs w:val="22"/>
      </w:rPr>
      <w:instrText xml:space="preserve"> PAGE </w:instrText>
    </w:r>
    <w:r w:rsidRPr="004C25B4">
      <w:rPr>
        <w:rStyle w:val="a6"/>
        <w:sz w:val="22"/>
        <w:szCs w:val="22"/>
      </w:rPr>
      <w:fldChar w:fldCharType="separate"/>
    </w:r>
    <w:r w:rsidRPr="004C25B4">
      <w:rPr>
        <w:rStyle w:val="a6"/>
        <w:noProof/>
        <w:sz w:val="22"/>
        <w:szCs w:val="22"/>
      </w:rPr>
      <w:t>2</w:t>
    </w:r>
    <w:r w:rsidRPr="004C25B4">
      <w:rPr>
        <w:rStyle w:val="a6"/>
        <w:sz w:val="22"/>
        <w:szCs w:val="22"/>
      </w:rPr>
      <w:fldChar w:fldCharType="separate"/>
    </w:r>
    <w:r w:rsidR="001D4373">
      <w:rPr>
        <w:rStyle w:val="a6"/>
        <w:noProof/>
        <w:sz w:val="22"/>
        <w:szCs w:val="22"/>
      </w:rPr>
      <w:t>10</w:t>
    </w:r>
    <w:r w:rsidRPr="004C25B4">
      <w:rPr>
        <w:rStyle w:val="a6"/>
        <w:sz w:val="22"/>
        <w:szCs w:val="22"/>
      </w:rPr>
      <w:fldChar w:fldCharType="end"/>
    </w:r>
    <w:r w:rsidRPr="004C25B4">
      <w:rPr>
        <w:rFonts w:ascii="Palatino" w:hAnsi="Palatino"/>
        <w:sz w:val="22"/>
        <w:szCs w:val="22"/>
      </w:rPr>
      <w:t xml:space="preserve"> </w:t>
    </w:r>
    <w:r w:rsidR="00590E61" w:rsidRPr="004C25B4">
      <w:rPr>
        <w:sz w:val="22"/>
        <w:szCs w:val="22"/>
      </w:rPr>
      <w:sym w:font="ZapfDingbats" w:char="F076"/>
    </w:r>
    <w:r w:rsidR="00590E61" w:rsidRPr="004C25B4">
      <w:rPr>
        <w:sz w:val="22"/>
        <w:szCs w:val="22"/>
      </w:rPr>
      <w:t xml:space="preserve"> </w:t>
    </w:r>
    <w:r w:rsidRPr="004C25B4">
      <w:rPr>
        <w:sz w:val="22"/>
        <w:szCs w:val="22"/>
      </w:rPr>
      <w:t xml:space="preserve">Chapter 1: </w:t>
    </w:r>
    <w:r w:rsidRPr="004C25B4">
      <w:rPr>
        <w:rStyle w:val="a6"/>
        <w:sz w:val="22"/>
        <w:szCs w:val="22"/>
      </w:rPr>
      <w:t>Role of Financial Markets and Institutions</w:t>
    </w:r>
  </w:p>
  <w:p w:rsidR="0037263A" w:rsidRDefault="0037263A" w:rsidP="00BB318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63A" w:rsidRPr="004C25B4" w:rsidRDefault="0037263A">
    <w:pPr>
      <w:pStyle w:val="a3"/>
      <w:pBdr>
        <w:bottom w:val="single" w:sz="8" w:space="1" w:color="auto"/>
      </w:pBdr>
      <w:jc w:val="right"/>
      <w:rPr>
        <w:sz w:val="22"/>
        <w:szCs w:val="22"/>
      </w:rPr>
    </w:pPr>
    <w:r w:rsidRPr="004C25B4">
      <w:rPr>
        <w:rStyle w:val="a6"/>
        <w:sz w:val="22"/>
        <w:szCs w:val="22"/>
      </w:rPr>
      <w:t>Chapter 1: Role of Financial Markets and Institutions</w:t>
    </w:r>
    <w:r w:rsidRPr="004C25B4">
      <w:rPr>
        <w:rStyle w:val="a6"/>
        <w:rFonts w:ascii="Palatino" w:hAnsi="Palatino"/>
        <w:sz w:val="22"/>
        <w:szCs w:val="22"/>
      </w:rPr>
      <w:t xml:space="preserve"> </w:t>
    </w:r>
    <w:r w:rsidRPr="004C25B4">
      <w:rPr>
        <w:sz w:val="22"/>
        <w:szCs w:val="22"/>
      </w:rPr>
      <w:sym w:font="ZapfDingbats" w:char="F076"/>
    </w:r>
    <w:r w:rsidRPr="004C25B4">
      <w:rPr>
        <w:rStyle w:val="a6"/>
        <w:rFonts w:ascii="Palatino" w:hAnsi="Palatino"/>
        <w:sz w:val="22"/>
        <w:szCs w:val="22"/>
      </w:rPr>
      <w:t xml:space="preserve"> </w:t>
    </w:r>
    <w:r w:rsidRPr="004C25B4">
      <w:rPr>
        <w:rStyle w:val="a6"/>
        <w:sz w:val="22"/>
        <w:szCs w:val="22"/>
      </w:rPr>
      <w:fldChar w:fldCharType="begin"/>
    </w:r>
    <w:r w:rsidRPr="004C25B4">
      <w:rPr>
        <w:rStyle w:val="a6"/>
        <w:sz w:val="22"/>
        <w:szCs w:val="22"/>
      </w:rPr>
      <w:instrText xml:space="preserve"> PAGE </w:instrText>
    </w:r>
    <w:r w:rsidRPr="004C25B4">
      <w:rPr>
        <w:rStyle w:val="a6"/>
        <w:sz w:val="22"/>
        <w:szCs w:val="22"/>
      </w:rPr>
      <w:fldChar w:fldCharType="separate"/>
    </w:r>
    <w:r w:rsidR="00836D3B">
      <w:rPr>
        <w:rStyle w:val="a6"/>
        <w:noProof/>
        <w:sz w:val="22"/>
        <w:szCs w:val="22"/>
      </w:rPr>
      <w:t>8</w:t>
    </w:r>
    <w:r w:rsidRPr="004C25B4">
      <w:rPr>
        <w:rStyle w:val="a6"/>
        <w:sz w:val="22"/>
        <w:szCs w:val="22"/>
      </w:rPr>
      <w:fldChar w:fldCharType="end"/>
    </w:r>
  </w:p>
  <w:p w:rsidR="0037263A" w:rsidRDefault="003726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94355"/>
    <w:multiLevelType w:val="hybridMultilevel"/>
    <w:tmpl w:val="29865D7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E31BA9"/>
    <w:multiLevelType w:val="hybridMultilevel"/>
    <w:tmpl w:val="83D4F3DA"/>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6633F5"/>
    <w:multiLevelType w:val="hybridMultilevel"/>
    <w:tmpl w:val="6166F4A0"/>
    <w:lvl w:ilvl="0" w:tplc="C5200A10">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EE1C40"/>
    <w:multiLevelType w:val="hybridMultilevel"/>
    <w:tmpl w:val="36DC152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FA7360"/>
    <w:multiLevelType w:val="hybridMultilevel"/>
    <w:tmpl w:val="14E6186A"/>
    <w:lvl w:ilvl="0" w:tplc="1BC01850">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0F039E"/>
    <w:multiLevelType w:val="hybridMultilevel"/>
    <w:tmpl w:val="7270B90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A14AEB"/>
    <w:multiLevelType w:val="hybridMultilevel"/>
    <w:tmpl w:val="45A076F8"/>
    <w:lvl w:ilvl="0" w:tplc="9934DE64">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2891EA5"/>
    <w:multiLevelType w:val="hybridMultilevel"/>
    <w:tmpl w:val="D9AC4C84"/>
    <w:lvl w:ilvl="0" w:tplc="5734D3AA">
      <w:start w:val="26"/>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A791D54"/>
    <w:multiLevelType w:val="hybridMultilevel"/>
    <w:tmpl w:val="1946E83E"/>
    <w:lvl w:ilvl="0" w:tplc="36746F8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FE00A9"/>
    <w:multiLevelType w:val="multilevel"/>
    <w:tmpl w:val="701EC302"/>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D897331"/>
    <w:multiLevelType w:val="hybridMultilevel"/>
    <w:tmpl w:val="7E5AB134"/>
    <w:lvl w:ilvl="0" w:tplc="0728DC42">
      <w:start w:val="24"/>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7F7F7108"/>
    <w:multiLevelType w:val="hybridMultilevel"/>
    <w:tmpl w:val="10D8A7B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1"/>
  </w:num>
  <w:num w:numId="4">
    <w:abstractNumId w:val="2"/>
  </w:num>
  <w:num w:numId="5">
    <w:abstractNumId w:val="1"/>
  </w:num>
  <w:num w:numId="6">
    <w:abstractNumId w:val="4"/>
  </w:num>
  <w:num w:numId="7">
    <w:abstractNumId w:val="3"/>
  </w:num>
  <w:num w:numId="8">
    <w:abstractNumId w:val="8"/>
  </w:num>
  <w:num w:numId="9">
    <w:abstractNumId w:val="9"/>
  </w:num>
  <w:num w:numId="10">
    <w:abstractNumId w:val="6"/>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94"/>
    <w:rsid w:val="00004136"/>
    <w:rsid w:val="00023E70"/>
    <w:rsid w:val="0003413F"/>
    <w:rsid w:val="000444B0"/>
    <w:rsid w:val="00060804"/>
    <w:rsid w:val="00070D11"/>
    <w:rsid w:val="00074CEC"/>
    <w:rsid w:val="000920F2"/>
    <w:rsid w:val="000C4EDB"/>
    <w:rsid w:val="00102B17"/>
    <w:rsid w:val="00143CDF"/>
    <w:rsid w:val="00162034"/>
    <w:rsid w:val="001D4373"/>
    <w:rsid w:val="001F1B7A"/>
    <w:rsid w:val="00226D72"/>
    <w:rsid w:val="002468D8"/>
    <w:rsid w:val="00272CB0"/>
    <w:rsid w:val="0029507B"/>
    <w:rsid w:val="002C6255"/>
    <w:rsid w:val="002D2BF2"/>
    <w:rsid w:val="002D45C9"/>
    <w:rsid w:val="002D6845"/>
    <w:rsid w:val="002E66B3"/>
    <w:rsid w:val="002E7C04"/>
    <w:rsid w:val="002F785C"/>
    <w:rsid w:val="00306529"/>
    <w:rsid w:val="003215BD"/>
    <w:rsid w:val="00322D93"/>
    <w:rsid w:val="00325A94"/>
    <w:rsid w:val="00344389"/>
    <w:rsid w:val="0037263A"/>
    <w:rsid w:val="003922FC"/>
    <w:rsid w:val="003D1B8B"/>
    <w:rsid w:val="003D4FE1"/>
    <w:rsid w:val="003E5E0C"/>
    <w:rsid w:val="004450B3"/>
    <w:rsid w:val="00446D6D"/>
    <w:rsid w:val="00464C9C"/>
    <w:rsid w:val="00467045"/>
    <w:rsid w:val="00481DD8"/>
    <w:rsid w:val="00497F89"/>
    <w:rsid w:val="004B356E"/>
    <w:rsid w:val="004B6B9A"/>
    <w:rsid w:val="004C25B4"/>
    <w:rsid w:val="004D44BB"/>
    <w:rsid w:val="004F2F44"/>
    <w:rsid w:val="004F78A3"/>
    <w:rsid w:val="00571B2F"/>
    <w:rsid w:val="00587A10"/>
    <w:rsid w:val="00590E61"/>
    <w:rsid w:val="005C116D"/>
    <w:rsid w:val="005C15E5"/>
    <w:rsid w:val="005E6082"/>
    <w:rsid w:val="00605548"/>
    <w:rsid w:val="00625CED"/>
    <w:rsid w:val="00666BA7"/>
    <w:rsid w:val="00685191"/>
    <w:rsid w:val="006B35F7"/>
    <w:rsid w:val="006C4E37"/>
    <w:rsid w:val="00702C4D"/>
    <w:rsid w:val="00706E5F"/>
    <w:rsid w:val="0071274A"/>
    <w:rsid w:val="007454B2"/>
    <w:rsid w:val="007630FF"/>
    <w:rsid w:val="007A50AA"/>
    <w:rsid w:val="007E3B47"/>
    <w:rsid w:val="007E5FA3"/>
    <w:rsid w:val="00806239"/>
    <w:rsid w:val="00836D3B"/>
    <w:rsid w:val="00852018"/>
    <w:rsid w:val="00853B5D"/>
    <w:rsid w:val="00874F21"/>
    <w:rsid w:val="00876F69"/>
    <w:rsid w:val="00883B01"/>
    <w:rsid w:val="00892508"/>
    <w:rsid w:val="008B4692"/>
    <w:rsid w:val="008C224E"/>
    <w:rsid w:val="008F7325"/>
    <w:rsid w:val="00966860"/>
    <w:rsid w:val="009A6CD3"/>
    <w:rsid w:val="009D0462"/>
    <w:rsid w:val="009F0B07"/>
    <w:rsid w:val="00A00E1B"/>
    <w:rsid w:val="00A13854"/>
    <w:rsid w:val="00A153A6"/>
    <w:rsid w:val="00A33A1B"/>
    <w:rsid w:val="00A37EA2"/>
    <w:rsid w:val="00A40B4D"/>
    <w:rsid w:val="00A55347"/>
    <w:rsid w:val="00AB08BE"/>
    <w:rsid w:val="00AB099D"/>
    <w:rsid w:val="00AC420F"/>
    <w:rsid w:val="00AE6694"/>
    <w:rsid w:val="00AF4060"/>
    <w:rsid w:val="00B044C8"/>
    <w:rsid w:val="00B35990"/>
    <w:rsid w:val="00B573F9"/>
    <w:rsid w:val="00B646EA"/>
    <w:rsid w:val="00B71BF0"/>
    <w:rsid w:val="00BB318C"/>
    <w:rsid w:val="00BB327E"/>
    <w:rsid w:val="00BD283B"/>
    <w:rsid w:val="00C52B6E"/>
    <w:rsid w:val="00C615BD"/>
    <w:rsid w:val="00C7607C"/>
    <w:rsid w:val="00C76206"/>
    <w:rsid w:val="00CB37D0"/>
    <w:rsid w:val="00CE4F15"/>
    <w:rsid w:val="00D17AA5"/>
    <w:rsid w:val="00D54A25"/>
    <w:rsid w:val="00D8521D"/>
    <w:rsid w:val="00DA4B98"/>
    <w:rsid w:val="00DA5305"/>
    <w:rsid w:val="00DD635C"/>
    <w:rsid w:val="00DE56A9"/>
    <w:rsid w:val="00E03D69"/>
    <w:rsid w:val="00E04999"/>
    <w:rsid w:val="00E11C04"/>
    <w:rsid w:val="00E27A0F"/>
    <w:rsid w:val="00E52370"/>
    <w:rsid w:val="00E62054"/>
    <w:rsid w:val="00E73536"/>
    <w:rsid w:val="00E90F79"/>
    <w:rsid w:val="00E93BAF"/>
    <w:rsid w:val="00ED08DA"/>
    <w:rsid w:val="00EE031D"/>
    <w:rsid w:val="00F02EA3"/>
    <w:rsid w:val="00F423A5"/>
    <w:rsid w:val="00F573EC"/>
    <w:rsid w:val="00F70024"/>
    <w:rsid w:val="00FD2A11"/>
    <w:rsid w:val="00FD5F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15:chartTrackingRefBased/>
  <w15:docId w15:val="{37E4B21B-9C68-416C-A837-EBEF999A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US"/>
    </w:rPr>
  </w:style>
  <w:style w:type="paragraph" w:styleId="1">
    <w:name w:val="heading 1"/>
    <w:basedOn w:val="a"/>
    <w:next w:val="a"/>
    <w:qFormat/>
    <w:pPr>
      <w:keepNext/>
      <w:widowControl w:val="0"/>
      <w:tabs>
        <w:tab w:val="left" w:pos="360"/>
        <w:tab w:val="left" w:pos="720"/>
        <w:tab w:val="left" w:pos="1080"/>
        <w:tab w:val="left" w:pos="1440"/>
      </w:tabs>
      <w:spacing w:before="240" w:after="60"/>
      <w:ind w:left="360" w:hanging="360"/>
      <w:outlineLvl w:val="0"/>
    </w:pPr>
    <w:rPr>
      <w:b/>
      <w:snapToGrid w:val="0"/>
      <w:sz w:val="22"/>
    </w:rPr>
  </w:style>
  <w:style w:type="paragraph" w:styleId="2">
    <w:name w:val="heading 2"/>
    <w:basedOn w:val="a"/>
    <w:next w:val="a"/>
    <w:qFormat/>
    <w:pPr>
      <w:keepNext/>
      <w:widowControl w:val="0"/>
      <w:tabs>
        <w:tab w:val="left" w:pos="360"/>
        <w:tab w:val="left" w:pos="720"/>
        <w:tab w:val="left" w:pos="1080"/>
        <w:tab w:val="left" w:pos="1440"/>
      </w:tabs>
      <w:outlineLvl w:val="1"/>
    </w:pPr>
    <w:rPr>
      <w:b/>
      <w:i/>
      <w:snapToGrid w:val="0"/>
      <w:sz w:val="28"/>
    </w:rPr>
  </w:style>
  <w:style w:type="paragraph" w:styleId="3">
    <w:name w:val="heading 3"/>
    <w:basedOn w:val="a"/>
    <w:next w:val="a"/>
    <w:qFormat/>
    <w:pPr>
      <w:keepNext/>
      <w:outlineLvl w:val="2"/>
    </w:pPr>
    <w:rPr>
      <w:b/>
      <w:sz w:val="28"/>
      <w:szCs w:val="22"/>
    </w:rPr>
  </w:style>
  <w:style w:type="paragraph" w:styleId="4">
    <w:name w:val="heading 4"/>
    <w:basedOn w:val="a"/>
    <w:next w:val="a"/>
    <w:qFormat/>
    <w:pPr>
      <w:keepNext/>
      <w:outlineLvl w:val="3"/>
    </w:pPr>
    <w:rPr>
      <w:b/>
      <w:sz w:val="22"/>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320"/>
        <w:tab w:val="right" w:pos="8640"/>
      </w:tabs>
    </w:pPr>
  </w:style>
  <w:style w:type="paragraph" w:styleId="a4">
    <w:name w:val="footer"/>
    <w:basedOn w:val="a"/>
    <w:link w:val="a5"/>
    <w:pPr>
      <w:tabs>
        <w:tab w:val="center" w:pos="4320"/>
        <w:tab w:val="right" w:pos="8640"/>
      </w:tabs>
    </w:pPr>
  </w:style>
  <w:style w:type="character" w:styleId="a6">
    <w:name w:val="page number"/>
    <w:basedOn w:val="a0"/>
  </w:style>
  <w:style w:type="paragraph" w:styleId="a7">
    <w:name w:val="Body Text Indent"/>
    <w:basedOn w:val="a"/>
    <w:pPr>
      <w:widowControl w:val="0"/>
      <w:tabs>
        <w:tab w:val="left" w:pos="360"/>
        <w:tab w:val="left" w:pos="720"/>
        <w:tab w:val="left" w:pos="1080"/>
        <w:tab w:val="left" w:pos="1440"/>
      </w:tabs>
      <w:spacing w:before="120"/>
      <w:ind w:left="360" w:hanging="360"/>
    </w:pPr>
    <w:rPr>
      <w:snapToGrid w:val="0"/>
      <w:sz w:val="22"/>
    </w:rPr>
  </w:style>
  <w:style w:type="paragraph" w:styleId="a8">
    <w:name w:val="Body Text"/>
    <w:basedOn w:val="a"/>
    <w:pPr>
      <w:keepNext/>
      <w:tabs>
        <w:tab w:val="left" w:pos="90"/>
        <w:tab w:val="left" w:pos="720"/>
        <w:tab w:val="left" w:pos="1080"/>
        <w:tab w:val="left" w:pos="1440"/>
      </w:tabs>
    </w:pPr>
    <w:rPr>
      <w:snapToGrid w:val="0"/>
      <w:sz w:val="22"/>
    </w:rPr>
  </w:style>
  <w:style w:type="paragraph" w:styleId="20">
    <w:name w:val="Body Text Indent 2"/>
    <w:basedOn w:val="a"/>
    <w:pPr>
      <w:ind w:left="360"/>
    </w:pPr>
    <w:rPr>
      <w:i/>
      <w:iCs/>
      <w:sz w:val="22"/>
      <w:szCs w:val="22"/>
    </w:rPr>
  </w:style>
  <w:style w:type="paragraph" w:styleId="a9">
    <w:name w:val="Title"/>
    <w:basedOn w:val="a"/>
    <w:qFormat/>
    <w:pPr>
      <w:widowControl w:val="0"/>
      <w:tabs>
        <w:tab w:val="left" w:pos="360"/>
        <w:tab w:val="left" w:pos="720"/>
        <w:tab w:val="left" w:pos="1080"/>
        <w:tab w:val="left" w:pos="1440"/>
      </w:tabs>
      <w:spacing w:before="240" w:after="240"/>
      <w:jc w:val="center"/>
    </w:pPr>
    <w:rPr>
      <w:b/>
      <w:snapToGrid w:val="0"/>
      <w:sz w:val="48"/>
    </w:rPr>
  </w:style>
  <w:style w:type="paragraph" w:styleId="aa">
    <w:name w:val="Balloon Text"/>
    <w:basedOn w:val="a"/>
    <w:link w:val="ab"/>
    <w:rsid w:val="00C52B6E"/>
    <w:rPr>
      <w:rFonts w:ascii="Tahoma" w:hAnsi="Tahoma" w:cs="Tahoma"/>
      <w:sz w:val="16"/>
      <w:szCs w:val="16"/>
    </w:rPr>
  </w:style>
  <w:style w:type="character" w:customStyle="1" w:styleId="ab">
    <w:name w:val="批注框文本 字符"/>
    <w:link w:val="aa"/>
    <w:rsid w:val="00C52B6E"/>
    <w:rPr>
      <w:rFonts w:ascii="Tahoma" w:hAnsi="Tahoma" w:cs="Tahoma"/>
      <w:sz w:val="16"/>
      <w:szCs w:val="16"/>
    </w:rPr>
  </w:style>
  <w:style w:type="character" w:customStyle="1" w:styleId="Bodytext23">
    <w:name w:val="Body text (23)_"/>
    <w:link w:val="Bodytext231"/>
    <w:locked/>
    <w:rsid w:val="007630FF"/>
    <w:rPr>
      <w:sz w:val="18"/>
      <w:szCs w:val="18"/>
      <w:shd w:val="clear" w:color="auto" w:fill="FFFFFF"/>
    </w:rPr>
  </w:style>
  <w:style w:type="character" w:customStyle="1" w:styleId="Bodytext23TrebuchetMS5">
    <w:name w:val="Body text (23) + Trebuchet MS5"/>
    <w:aliases w:val="9.5 pt5,Bold5"/>
    <w:rsid w:val="007630FF"/>
    <w:rPr>
      <w:rFonts w:ascii="Trebuchet MS" w:hAnsi="Trebuchet MS" w:cs="Trebuchet MS"/>
      <w:b/>
      <w:bCs/>
      <w:spacing w:val="0"/>
      <w:sz w:val="19"/>
      <w:szCs w:val="19"/>
    </w:rPr>
  </w:style>
  <w:style w:type="paragraph" w:customStyle="1" w:styleId="Bodytext231">
    <w:name w:val="Body text (23)1"/>
    <w:basedOn w:val="a"/>
    <w:link w:val="Bodytext23"/>
    <w:rsid w:val="007630FF"/>
    <w:pPr>
      <w:shd w:val="clear" w:color="auto" w:fill="FFFFFF"/>
      <w:spacing w:before="60" w:line="240" w:lineRule="exact"/>
      <w:ind w:hanging="340"/>
      <w:jc w:val="both"/>
    </w:pPr>
    <w:rPr>
      <w:sz w:val="18"/>
      <w:szCs w:val="18"/>
    </w:rPr>
  </w:style>
  <w:style w:type="character" w:customStyle="1" w:styleId="a5">
    <w:name w:val="页脚 字符"/>
    <w:link w:val="a4"/>
    <w:rsid w:val="00FD2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A143D-B1E3-4764-A2BE-DFF9680A9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4552</Words>
  <Characters>25950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Chapter 1</vt:lpstr>
    </vt:vector>
  </TitlesOfParts>
  <Company>OffCenter Concepts</Company>
  <LinksUpToDate>false</LinksUpToDate>
  <CharactersWithSpaces>30442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Compostitor</dc:creator>
  <cp:keywords/>
  <cp:lastModifiedBy>Stacey Lutkoski</cp:lastModifiedBy>
  <cp:revision>22</cp:revision>
  <dcterms:created xsi:type="dcterms:W3CDTF">2019-06-10T08:58:00Z</dcterms:created>
  <dcterms:modified xsi:type="dcterms:W3CDTF">2019-06-10T08:58:00Z</dcterms:modified>
</cp:coreProperties>
</file>